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3A99" w14:textId="77777777" w:rsidR="00EE02E4" w:rsidRPr="00457A6F" w:rsidRDefault="00EE02E4" w:rsidP="00EE02E4">
      <w:pPr>
        <w:rPr>
          <w:rFonts w:cstheme="minorHAnsi"/>
          <w:b/>
          <w:color w:val="5B9BD5" w:themeColor="accent1"/>
          <w:sz w:val="28"/>
          <w:szCs w:val="28"/>
        </w:rPr>
      </w:pPr>
      <w:r w:rsidRPr="00EE02E4">
        <w:rPr>
          <w:b/>
          <w:color w:val="5B9BD5" w:themeColor="accent1"/>
          <w:sz w:val="32"/>
          <w:szCs w:val="28"/>
        </w:rPr>
        <w:t xml:space="preserve">Some </w:t>
      </w:r>
      <w:r w:rsidRPr="00457A6F">
        <w:rPr>
          <w:rFonts w:cstheme="minorHAnsi"/>
          <w:b/>
          <w:color w:val="5B9BD5" w:themeColor="accent1"/>
          <w:sz w:val="28"/>
          <w:szCs w:val="28"/>
        </w:rPr>
        <w:t>suggested Scripture R</w:t>
      </w:r>
      <w:r w:rsidR="00852E25">
        <w:rPr>
          <w:rFonts w:cstheme="minorHAnsi"/>
          <w:b/>
          <w:color w:val="5B9BD5" w:themeColor="accent1"/>
          <w:sz w:val="28"/>
          <w:szCs w:val="28"/>
        </w:rPr>
        <w:t>eadings for First Communion 2023</w:t>
      </w:r>
    </w:p>
    <w:p w14:paraId="3ADFBA2D" w14:textId="77777777" w:rsidR="00EE02E4" w:rsidRPr="00457A6F" w:rsidRDefault="00EE02E4" w:rsidP="00EE02E4">
      <w:pPr>
        <w:rPr>
          <w:rFonts w:cstheme="minorHAnsi"/>
          <w:b/>
          <w:i/>
          <w:color w:val="5B9BD5" w:themeColor="accent1"/>
          <w:sz w:val="28"/>
          <w:szCs w:val="28"/>
        </w:rPr>
      </w:pPr>
      <w:r w:rsidRPr="00457A6F">
        <w:rPr>
          <w:rFonts w:cstheme="minorHAnsi"/>
          <w:b/>
          <w:i/>
          <w:color w:val="5B9BD5" w:themeColor="accent1"/>
          <w:sz w:val="28"/>
          <w:szCs w:val="28"/>
        </w:rPr>
        <w:t>[if celebrated in your parish on Sundays, child friendly versions of the Scriptures of that day</w:t>
      </w:r>
      <w:r w:rsidR="00457A6F" w:rsidRPr="00457A6F">
        <w:rPr>
          <w:rFonts w:cstheme="minorHAnsi"/>
          <w:b/>
          <w:i/>
          <w:color w:val="5B9BD5" w:themeColor="accent1"/>
          <w:sz w:val="28"/>
          <w:szCs w:val="28"/>
        </w:rPr>
        <w:t xml:space="preserve"> are used and not these below]</w:t>
      </w:r>
      <w:r w:rsidRPr="00457A6F">
        <w:rPr>
          <w:rFonts w:cstheme="minorHAnsi"/>
          <w:b/>
          <w:i/>
          <w:color w:val="5B9BD5" w:themeColor="accent1"/>
          <w:sz w:val="28"/>
          <w:szCs w:val="28"/>
        </w:rPr>
        <w:br/>
      </w:r>
    </w:p>
    <w:p w14:paraId="33F62BD6" w14:textId="77777777" w:rsidR="00EE02E4" w:rsidRPr="00457A6F" w:rsidRDefault="00EE02E4" w:rsidP="00EE02E4">
      <w:pPr>
        <w:rPr>
          <w:rFonts w:cstheme="minorHAnsi"/>
          <w:b/>
          <w:color w:val="5B9BD5" w:themeColor="accent1"/>
          <w:sz w:val="28"/>
          <w:szCs w:val="28"/>
          <w:u w:val="single"/>
        </w:rPr>
      </w:pPr>
    </w:p>
    <w:p w14:paraId="05FC8245" w14:textId="77777777" w:rsidR="00EE02E4" w:rsidRPr="00457A6F" w:rsidRDefault="00EE02E4" w:rsidP="00EE02E4">
      <w:pPr>
        <w:jc w:val="left"/>
        <w:rPr>
          <w:rFonts w:cstheme="minorHAnsi"/>
          <w:b/>
          <w:color w:val="5B9BD5" w:themeColor="accent1"/>
          <w:sz w:val="28"/>
          <w:szCs w:val="28"/>
          <w:u w:val="single"/>
        </w:rPr>
      </w:pPr>
    </w:p>
    <w:p w14:paraId="431E3628" w14:textId="77777777" w:rsidR="00EE02E4" w:rsidRPr="00457A6F" w:rsidRDefault="00EE02E4" w:rsidP="00EE02E4">
      <w:pPr>
        <w:jc w:val="left"/>
        <w:rPr>
          <w:rFonts w:cstheme="minorHAnsi"/>
          <w:b/>
          <w:color w:val="5B9BD5" w:themeColor="accent1"/>
          <w:sz w:val="28"/>
          <w:szCs w:val="28"/>
          <w:u w:val="single"/>
        </w:rPr>
      </w:pPr>
      <w:r w:rsidRPr="00457A6F">
        <w:rPr>
          <w:rFonts w:cstheme="minorHAnsi"/>
          <w:b/>
          <w:color w:val="5B9BD5" w:themeColor="accent1"/>
          <w:sz w:val="28"/>
          <w:szCs w:val="28"/>
          <w:u w:val="single"/>
        </w:rPr>
        <w:t>1</w:t>
      </w:r>
      <w:r w:rsidRPr="00457A6F">
        <w:rPr>
          <w:rFonts w:cstheme="minorHAnsi"/>
          <w:b/>
          <w:color w:val="5B9BD5" w:themeColor="accent1"/>
          <w:sz w:val="28"/>
          <w:szCs w:val="28"/>
          <w:u w:val="single"/>
          <w:vertAlign w:val="superscript"/>
        </w:rPr>
        <w:t>st</w:t>
      </w:r>
      <w:r w:rsidRPr="00457A6F">
        <w:rPr>
          <w:rFonts w:cstheme="minorHAnsi"/>
          <w:b/>
          <w:color w:val="5B9BD5" w:themeColor="accent1"/>
          <w:sz w:val="28"/>
          <w:szCs w:val="28"/>
          <w:u w:val="single"/>
        </w:rPr>
        <w:t xml:space="preserve"> Reading:  </w:t>
      </w:r>
    </w:p>
    <w:p w14:paraId="791072FF" w14:textId="77777777" w:rsidR="00EE02E4" w:rsidRPr="00457A6F" w:rsidRDefault="00EE02E4" w:rsidP="00EE02E4">
      <w:pPr>
        <w:pStyle w:val="xxmsonormal"/>
        <w:shd w:val="clear" w:color="auto" w:fill="FFFFFF"/>
        <w:spacing w:before="0" w:beforeAutospacing="0" w:after="0" w:afterAutospacing="0"/>
        <w:textAlignment w:val="baseline"/>
        <w:rPr>
          <w:rFonts w:asciiTheme="minorHAnsi" w:hAnsiTheme="minorHAnsi" w:cstheme="minorHAnsi"/>
          <w:b/>
          <w:color w:val="7030A0"/>
          <w:sz w:val="28"/>
          <w:szCs w:val="28"/>
          <w:u w:val="single"/>
        </w:rPr>
      </w:pPr>
    </w:p>
    <w:p w14:paraId="07189202" w14:textId="77777777" w:rsidR="00EE02E4" w:rsidRPr="00457A6F" w:rsidRDefault="00EE02E4" w:rsidP="00EE02E4">
      <w:pPr>
        <w:pStyle w:val="xxmsonormal"/>
        <w:shd w:val="clear" w:color="auto" w:fill="FFFFFF"/>
        <w:spacing w:before="0" w:beforeAutospacing="0" w:after="0" w:afterAutospacing="0"/>
        <w:textAlignment w:val="baseline"/>
        <w:rPr>
          <w:rFonts w:asciiTheme="minorHAnsi" w:hAnsiTheme="minorHAnsi" w:cstheme="minorHAnsi"/>
          <w:sz w:val="28"/>
          <w:szCs w:val="28"/>
          <w:bdr w:val="none" w:sz="0" w:space="0" w:color="auto" w:frame="1"/>
          <w:shd w:val="clear" w:color="auto" w:fill="FFFFFF"/>
        </w:rPr>
      </w:pPr>
      <w:r w:rsidRPr="00457A6F">
        <w:rPr>
          <w:rFonts w:asciiTheme="minorHAnsi" w:hAnsiTheme="minorHAnsi" w:cstheme="minorHAnsi"/>
          <w:b/>
          <w:color w:val="C45911" w:themeColor="accent2" w:themeShade="BF"/>
          <w:sz w:val="28"/>
          <w:szCs w:val="28"/>
          <w:u w:val="single"/>
        </w:rPr>
        <w:t>Old Testament</w:t>
      </w:r>
      <w:r w:rsidRPr="00457A6F">
        <w:rPr>
          <w:rFonts w:asciiTheme="minorHAnsi" w:hAnsiTheme="minorHAnsi" w:cstheme="minorHAnsi"/>
          <w:b/>
          <w:sz w:val="28"/>
          <w:szCs w:val="28"/>
        </w:rPr>
        <w:br/>
        <w:t>A reading from the first book of Kings 19:7-8</w:t>
      </w:r>
      <w:r w:rsidRPr="00457A6F">
        <w:rPr>
          <w:rFonts w:asciiTheme="minorHAnsi" w:hAnsiTheme="minorHAnsi" w:cstheme="minorHAnsi"/>
          <w:b/>
          <w:sz w:val="28"/>
          <w:szCs w:val="28"/>
        </w:rPr>
        <w:br/>
      </w:r>
      <w:r w:rsidRPr="00457A6F">
        <w:rPr>
          <w:rFonts w:asciiTheme="minorHAnsi" w:hAnsiTheme="minorHAnsi" w:cstheme="minorHAnsi"/>
          <w:sz w:val="28"/>
          <w:szCs w:val="28"/>
        </w:rPr>
        <w:t>The angel of the Lord came to Elijah in desert and woke him and said:</w:t>
      </w:r>
      <w:r w:rsidRPr="00457A6F">
        <w:rPr>
          <w:rFonts w:asciiTheme="minorHAnsi" w:hAnsiTheme="minorHAnsi" w:cstheme="minorHAnsi"/>
          <w:sz w:val="28"/>
          <w:szCs w:val="28"/>
          <w:bdr w:val="none" w:sz="0" w:space="0" w:color="auto" w:frame="1"/>
          <w:shd w:val="clear" w:color="auto" w:fill="FFFFFF"/>
        </w:rPr>
        <w:t xml:space="preserve"> “Get up and eat, or the journey will be too long for you.” </w:t>
      </w:r>
      <w:r w:rsidRPr="00457A6F">
        <w:rPr>
          <w:rFonts w:asciiTheme="minorHAnsi" w:hAnsiTheme="minorHAnsi" w:cstheme="minorHAnsi"/>
          <w:sz w:val="28"/>
          <w:szCs w:val="28"/>
          <w:bdr w:val="none" w:sz="0" w:space="0" w:color="auto" w:frame="1"/>
          <w:shd w:val="clear" w:color="auto" w:fill="FFFFFF"/>
        </w:rPr>
        <w:br/>
        <w:t xml:space="preserve">So Elijah got up and ate and drank and strengthened by this food he walked forty days and nights until he reached the mountain of God. </w:t>
      </w:r>
    </w:p>
    <w:p w14:paraId="54A60375" w14:textId="77777777" w:rsidR="00EE02E4" w:rsidRPr="00457A6F" w:rsidRDefault="00EE02E4" w:rsidP="00EE02E4">
      <w:pPr>
        <w:pStyle w:val="xmsonormal"/>
        <w:shd w:val="clear" w:color="auto" w:fill="FFFFFF"/>
        <w:spacing w:before="0" w:beforeAutospacing="0" w:after="0" w:afterAutospacing="0"/>
        <w:textAlignment w:val="baseline"/>
        <w:rPr>
          <w:rFonts w:asciiTheme="minorHAnsi" w:hAnsiTheme="minorHAnsi" w:cstheme="minorHAnsi"/>
          <w:sz w:val="28"/>
          <w:szCs w:val="28"/>
        </w:rPr>
      </w:pPr>
      <w:r w:rsidRPr="00457A6F">
        <w:rPr>
          <w:rFonts w:asciiTheme="minorHAnsi" w:hAnsiTheme="minorHAnsi" w:cstheme="minorHAnsi"/>
          <w:sz w:val="28"/>
          <w:szCs w:val="28"/>
        </w:rPr>
        <w:t>The word of the Lord.</w:t>
      </w:r>
      <w:r w:rsidRPr="00457A6F">
        <w:rPr>
          <w:rFonts w:asciiTheme="minorHAnsi" w:hAnsiTheme="minorHAnsi" w:cstheme="minorHAnsi"/>
          <w:sz w:val="28"/>
          <w:szCs w:val="28"/>
        </w:rPr>
        <w:br/>
      </w:r>
      <w:r w:rsidRPr="00457A6F">
        <w:rPr>
          <w:rFonts w:asciiTheme="minorHAnsi" w:hAnsiTheme="minorHAnsi" w:cstheme="minorHAnsi"/>
          <w:sz w:val="28"/>
          <w:szCs w:val="28"/>
        </w:rPr>
        <w:br/>
      </w:r>
      <w:r w:rsidRPr="00457A6F">
        <w:rPr>
          <w:rFonts w:asciiTheme="minorHAnsi" w:hAnsiTheme="minorHAnsi" w:cstheme="minorHAnsi"/>
          <w:b/>
          <w:sz w:val="28"/>
          <w:szCs w:val="28"/>
          <w:bdr w:val="none" w:sz="0" w:space="0" w:color="auto" w:frame="1"/>
          <w:shd w:val="clear" w:color="auto" w:fill="FFFFFF"/>
        </w:rPr>
        <w:t>1 </w:t>
      </w:r>
      <w:proofErr w:type="spellStart"/>
      <w:r w:rsidRPr="00457A6F">
        <w:rPr>
          <w:rFonts w:asciiTheme="minorHAnsi" w:hAnsiTheme="minorHAnsi" w:cstheme="minorHAnsi"/>
          <w:b/>
          <w:sz w:val="28"/>
          <w:szCs w:val="28"/>
          <w:bdr w:val="none" w:sz="0" w:space="0" w:color="auto" w:frame="1"/>
          <w:shd w:val="clear" w:color="auto" w:fill="FFFFFF"/>
        </w:rPr>
        <w:t>Leabhair</w:t>
      </w:r>
      <w:proofErr w:type="spellEnd"/>
      <w:r w:rsidRPr="00457A6F">
        <w:rPr>
          <w:rFonts w:asciiTheme="minorHAnsi" w:hAnsiTheme="minorHAnsi" w:cstheme="minorHAnsi"/>
          <w:b/>
          <w:sz w:val="28"/>
          <w:szCs w:val="28"/>
          <w:bdr w:val="none" w:sz="0" w:space="0" w:color="auto" w:frame="1"/>
          <w:shd w:val="clear" w:color="auto" w:fill="FFFFFF"/>
        </w:rPr>
        <w:t xml:space="preserve"> </w:t>
      </w:r>
      <w:proofErr w:type="spellStart"/>
      <w:r w:rsidRPr="00457A6F">
        <w:rPr>
          <w:rFonts w:asciiTheme="minorHAnsi" w:hAnsiTheme="minorHAnsi" w:cstheme="minorHAnsi"/>
          <w:b/>
          <w:sz w:val="28"/>
          <w:szCs w:val="28"/>
          <w:bdr w:val="none" w:sz="0" w:space="0" w:color="auto" w:frame="1"/>
          <w:shd w:val="clear" w:color="auto" w:fill="FFFFFF"/>
        </w:rPr>
        <w:t>na</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b/>
          <w:bCs/>
          <w:sz w:val="28"/>
          <w:szCs w:val="28"/>
          <w:bdr w:val="none" w:sz="0" w:space="0" w:color="auto" w:frame="1"/>
          <w:shd w:val="clear" w:color="auto" w:fill="FFFFFF"/>
        </w:rPr>
        <w:t>Ríthe</w:t>
      </w:r>
      <w:proofErr w:type="spellEnd"/>
      <w:r w:rsidRPr="00457A6F">
        <w:rPr>
          <w:rFonts w:asciiTheme="minorHAnsi" w:hAnsiTheme="minorHAnsi" w:cstheme="minorHAnsi"/>
          <w:b/>
          <w:bCs/>
          <w:sz w:val="28"/>
          <w:szCs w:val="28"/>
          <w:bdr w:val="none" w:sz="0" w:space="0" w:color="auto" w:frame="1"/>
          <w:shd w:val="clear" w:color="auto" w:fill="FFFFFF"/>
        </w:rPr>
        <w:t xml:space="preserve"> 19:7-8</w:t>
      </w:r>
    </w:p>
    <w:p w14:paraId="7FDF8A33" w14:textId="77777777" w:rsidR="00EE02E4" w:rsidRPr="00457A6F" w:rsidRDefault="00EE02E4" w:rsidP="00EE02E4">
      <w:pPr>
        <w:pStyle w:val="xmsonormal"/>
        <w:shd w:val="clear" w:color="auto" w:fill="FFFFFF"/>
        <w:spacing w:before="0" w:beforeAutospacing="0" w:after="0" w:afterAutospacing="0"/>
        <w:textAlignment w:val="baseline"/>
        <w:rPr>
          <w:rFonts w:asciiTheme="minorHAnsi" w:hAnsiTheme="minorHAnsi" w:cstheme="minorHAnsi"/>
          <w:sz w:val="28"/>
          <w:szCs w:val="28"/>
        </w:rPr>
      </w:pPr>
      <w:proofErr w:type="spellStart"/>
      <w:r w:rsidRPr="00457A6F">
        <w:rPr>
          <w:rFonts w:asciiTheme="minorHAnsi" w:hAnsiTheme="minorHAnsi" w:cstheme="minorHAnsi"/>
          <w:sz w:val="28"/>
          <w:szCs w:val="28"/>
          <w:bdr w:val="none" w:sz="0" w:space="0" w:color="auto" w:frame="1"/>
          <w:shd w:val="clear" w:color="auto" w:fill="FFFFFF"/>
        </w:rPr>
        <w:t>Tháinig</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aingeal</w:t>
      </w:r>
      <w:proofErr w:type="spellEnd"/>
      <w:r w:rsidRPr="00457A6F">
        <w:rPr>
          <w:rFonts w:asciiTheme="minorHAnsi" w:hAnsiTheme="minorHAnsi" w:cstheme="minorHAnsi"/>
          <w:sz w:val="28"/>
          <w:szCs w:val="28"/>
          <w:bdr w:val="none" w:sz="0" w:space="0" w:color="auto" w:frame="1"/>
          <w:shd w:val="clear" w:color="auto" w:fill="FFFFFF"/>
        </w:rPr>
        <w:t xml:space="preserve"> an Tiarna </w:t>
      </w:r>
      <w:proofErr w:type="spellStart"/>
      <w:r w:rsidRPr="00457A6F">
        <w:rPr>
          <w:rFonts w:asciiTheme="minorHAnsi" w:hAnsiTheme="minorHAnsi" w:cstheme="minorHAnsi"/>
          <w:sz w:val="28"/>
          <w:szCs w:val="28"/>
          <w:bdr w:val="none" w:sz="0" w:space="0" w:color="auto" w:frame="1"/>
          <w:shd w:val="clear" w:color="auto" w:fill="FFFFFF"/>
        </w:rPr>
        <w:t>chuig</w:t>
      </w:r>
      <w:proofErr w:type="spellEnd"/>
      <w:r w:rsidRPr="00457A6F">
        <w:rPr>
          <w:rFonts w:asciiTheme="minorHAnsi" w:hAnsiTheme="minorHAnsi" w:cstheme="minorHAnsi"/>
          <w:sz w:val="28"/>
          <w:szCs w:val="28"/>
          <w:bdr w:val="none" w:sz="0" w:space="0" w:color="auto" w:frame="1"/>
          <w:shd w:val="clear" w:color="auto" w:fill="FFFFFF"/>
        </w:rPr>
        <w:t> </w:t>
      </w:r>
      <w:proofErr w:type="spellStart"/>
      <w:r w:rsidRPr="00457A6F">
        <w:rPr>
          <w:rFonts w:asciiTheme="minorHAnsi" w:hAnsiTheme="minorHAnsi" w:cstheme="minorHAnsi"/>
          <w:sz w:val="28"/>
          <w:szCs w:val="28"/>
          <w:bdr w:val="none" w:sz="0" w:space="0" w:color="auto" w:frame="1"/>
          <w:shd w:val="clear" w:color="auto" w:fill="FFFFFF"/>
        </w:rPr>
        <w:t>Éilias</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chorraigh</w:t>
      </w:r>
      <w:proofErr w:type="spellEnd"/>
      <w:r w:rsidRPr="00457A6F">
        <w:rPr>
          <w:rFonts w:asciiTheme="minorHAnsi" w:hAnsiTheme="minorHAnsi" w:cstheme="minorHAnsi"/>
          <w:sz w:val="28"/>
          <w:szCs w:val="28"/>
          <w:bdr w:val="none" w:sz="0" w:space="0" w:color="auto" w:frame="1"/>
          <w:shd w:val="clear" w:color="auto" w:fill="FFFFFF"/>
        </w:rPr>
        <w:t xml:space="preserve"> é </w:t>
      </w:r>
      <w:proofErr w:type="spellStart"/>
      <w:r w:rsidRPr="00457A6F">
        <w:rPr>
          <w:rFonts w:asciiTheme="minorHAnsi" w:hAnsiTheme="minorHAnsi" w:cstheme="minorHAnsi"/>
          <w:sz w:val="28"/>
          <w:szCs w:val="28"/>
          <w:bdr w:val="none" w:sz="0" w:space="0" w:color="auto" w:frame="1"/>
          <w:shd w:val="clear" w:color="auto" w:fill="FFFFFF"/>
        </w:rPr>
        <w:t>agus</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dúirt</w:t>
      </w:r>
      <w:proofErr w:type="spellEnd"/>
      <w:r w:rsidRPr="00457A6F">
        <w:rPr>
          <w:rFonts w:asciiTheme="minorHAnsi" w:hAnsiTheme="minorHAnsi" w:cstheme="minorHAnsi"/>
          <w:sz w:val="28"/>
          <w:szCs w:val="28"/>
          <w:bdr w:val="none" w:sz="0" w:space="0" w:color="auto" w:frame="1"/>
          <w:shd w:val="clear" w:color="auto" w:fill="FFFFFF"/>
        </w:rPr>
        <w:t>: “</w:t>
      </w:r>
      <w:proofErr w:type="spellStart"/>
      <w:r w:rsidRPr="00457A6F">
        <w:rPr>
          <w:rFonts w:asciiTheme="minorHAnsi" w:hAnsiTheme="minorHAnsi" w:cstheme="minorHAnsi"/>
          <w:sz w:val="28"/>
          <w:szCs w:val="28"/>
          <w:bdr w:val="none" w:sz="0" w:space="0" w:color="auto" w:frame="1"/>
          <w:shd w:val="clear" w:color="auto" w:fill="FFFFFF"/>
        </w:rPr>
        <w:t>Éirigh</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agus</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ith</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nó</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beidh</w:t>
      </w:r>
      <w:proofErr w:type="spellEnd"/>
      <w:r w:rsidRPr="00457A6F">
        <w:rPr>
          <w:rFonts w:asciiTheme="minorHAnsi" w:hAnsiTheme="minorHAnsi" w:cstheme="minorHAnsi"/>
          <w:sz w:val="28"/>
          <w:szCs w:val="28"/>
          <w:bdr w:val="none" w:sz="0" w:space="0" w:color="auto" w:frame="1"/>
          <w:shd w:val="clear" w:color="auto" w:fill="FFFFFF"/>
        </w:rPr>
        <w:t xml:space="preserve"> an t</w:t>
      </w:r>
      <w:r w:rsidRPr="00457A6F">
        <w:rPr>
          <w:rFonts w:asciiTheme="minorHAnsi" w:hAnsiTheme="minorHAnsi" w:cstheme="minorHAnsi"/>
          <w:sz w:val="28"/>
          <w:szCs w:val="28"/>
          <w:bdr w:val="none" w:sz="0" w:space="0" w:color="auto" w:frame="1"/>
          <w:shd w:val="clear" w:color="auto" w:fill="FFFFFF"/>
        </w:rPr>
        <w:noBreakHyphen/>
      </w:r>
      <w:proofErr w:type="spellStart"/>
      <w:r w:rsidRPr="00457A6F">
        <w:rPr>
          <w:rFonts w:asciiTheme="minorHAnsi" w:hAnsiTheme="minorHAnsi" w:cstheme="minorHAnsi"/>
          <w:sz w:val="28"/>
          <w:szCs w:val="28"/>
          <w:bdr w:val="none" w:sz="0" w:space="0" w:color="auto" w:frame="1"/>
          <w:shd w:val="clear" w:color="auto" w:fill="FFFFFF"/>
        </w:rPr>
        <w:t>aistear</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ró-fhada</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duit</w:t>
      </w:r>
      <w:proofErr w:type="spellEnd"/>
      <w:r w:rsidRPr="00457A6F">
        <w:rPr>
          <w:rFonts w:asciiTheme="minorHAnsi" w:hAnsiTheme="minorHAnsi" w:cstheme="minorHAnsi"/>
          <w:sz w:val="28"/>
          <w:szCs w:val="28"/>
          <w:bdr w:val="none" w:sz="0" w:space="0" w:color="auto" w:frame="1"/>
          <w:shd w:val="clear" w:color="auto" w:fill="FFFFFF"/>
        </w:rPr>
        <w:t>.” </w:t>
      </w:r>
      <w:proofErr w:type="spellStart"/>
      <w:r w:rsidRPr="00457A6F">
        <w:rPr>
          <w:rFonts w:asciiTheme="minorHAnsi" w:hAnsiTheme="minorHAnsi" w:cstheme="minorHAnsi"/>
          <w:sz w:val="28"/>
          <w:szCs w:val="28"/>
          <w:bdr w:val="none" w:sz="0" w:space="0" w:color="auto" w:frame="1"/>
          <w:shd w:val="clear" w:color="auto" w:fill="FFFFFF"/>
        </w:rPr>
        <w:t>D’éirigh</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Éilias</w:t>
      </w:r>
      <w:proofErr w:type="spellEnd"/>
      <w:r w:rsidRPr="00457A6F">
        <w:rPr>
          <w:rFonts w:asciiTheme="minorHAnsi" w:hAnsiTheme="minorHAnsi" w:cstheme="minorHAnsi"/>
          <w:sz w:val="28"/>
          <w:szCs w:val="28"/>
          <w:bdr w:val="none" w:sz="0" w:space="0" w:color="auto" w:frame="1"/>
          <w:shd w:val="clear" w:color="auto" w:fill="FFFFFF"/>
        </w:rPr>
        <w:t xml:space="preserve"> mar sin, </w:t>
      </w:r>
      <w:proofErr w:type="spellStart"/>
      <w:r w:rsidRPr="00457A6F">
        <w:rPr>
          <w:rFonts w:asciiTheme="minorHAnsi" w:hAnsiTheme="minorHAnsi" w:cstheme="minorHAnsi"/>
          <w:sz w:val="28"/>
          <w:szCs w:val="28"/>
          <w:bdr w:val="none" w:sz="0" w:space="0" w:color="auto" w:frame="1"/>
          <w:shd w:val="clear" w:color="auto" w:fill="FFFFFF"/>
        </w:rPr>
        <w:t>agus</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d’ith</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sé</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agus</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d’ól</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sé</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agus</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neartaigh</w:t>
      </w:r>
      <w:proofErr w:type="spellEnd"/>
      <w:r w:rsidRPr="00457A6F">
        <w:rPr>
          <w:rFonts w:asciiTheme="minorHAnsi" w:hAnsiTheme="minorHAnsi" w:cstheme="minorHAnsi"/>
          <w:sz w:val="28"/>
          <w:szCs w:val="28"/>
          <w:bdr w:val="none" w:sz="0" w:space="0" w:color="auto" w:frame="1"/>
          <w:shd w:val="clear" w:color="auto" w:fill="FFFFFF"/>
        </w:rPr>
        <w:t xml:space="preserve"> an </w:t>
      </w:r>
      <w:proofErr w:type="spellStart"/>
      <w:r w:rsidRPr="00457A6F">
        <w:rPr>
          <w:rFonts w:asciiTheme="minorHAnsi" w:hAnsiTheme="minorHAnsi" w:cstheme="minorHAnsi"/>
          <w:sz w:val="28"/>
          <w:szCs w:val="28"/>
          <w:bdr w:val="none" w:sz="0" w:space="0" w:color="auto" w:frame="1"/>
          <w:shd w:val="clear" w:color="auto" w:fill="FFFFFF"/>
        </w:rPr>
        <w:t>bia</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chomh</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mór</w:t>
      </w:r>
      <w:proofErr w:type="spellEnd"/>
      <w:r w:rsidRPr="00457A6F">
        <w:rPr>
          <w:rFonts w:asciiTheme="minorHAnsi" w:hAnsiTheme="minorHAnsi" w:cstheme="minorHAnsi"/>
          <w:sz w:val="28"/>
          <w:szCs w:val="28"/>
          <w:bdr w:val="none" w:sz="0" w:space="0" w:color="auto" w:frame="1"/>
          <w:shd w:val="clear" w:color="auto" w:fill="FFFFFF"/>
        </w:rPr>
        <w:t xml:space="preserve"> sin é gur </w:t>
      </w:r>
      <w:proofErr w:type="spellStart"/>
      <w:r w:rsidRPr="00457A6F">
        <w:rPr>
          <w:rFonts w:asciiTheme="minorHAnsi" w:hAnsiTheme="minorHAnsi" w:cstheme="minorHAnsi"/>
          <w:sz w:val="28"/>
          <w:szCs w:val="28"/>
          <w:bdr w:val="none" w:sz="0" w:space="0" w:color="auto" w:frame="1"/>
          <w:shd w:val="clear" w:color="auto" w:fill="FFFFFF"/>
        </w:rPr>
        <w:t>shiúil</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sé</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nó</w:t>
      </w:r>
      <w:proofErr w:type="spellEnd"/>
      <w:r w:rsidRPr="00457A6F">
        <w:rPr>
          <w:rFonts w:asciiTheme="minorHAnsi" w:hAnsiTheme="minorHAnsi" w:cstheme="minorHAnsi"/>
          <w:sz w:val="28"/>
          <w:szCs w:val="28"/>
          <w:bdr w:val="none" w:sz="0" w:space="0" w:color="auto" w:frame="1"/>
          <w:shd w:val="clear" w:color="auto" w:fill="FFFFFF"/>
        </w:rPr>
        <w:t xml:space="preserve"> gur </w:t>
      </w:r>
      <w:proofErr w:type="spellStart"/>
      <w:r w:rsidRPr="00457A6F">
        <w:rPr>
          <w:rFonts w:asciiTheme="minorHAnsi" w:hAnsiTheme="minorHAnsi" w:cstheme="minorHAnsi"/>
          <w:sz w:val="28"/>
          <w:szCs w:val="28"/>
          <w:bdr w:val="none" w:sz="0" w:space="0" w:color="auto" w:frame="1"/>
          <w:shd w:val="clear" w:color="auto" w:fill="FFFFFF"/>
        </w:rPr>
        <w:t>shroich</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sé</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Horaeb</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sliabh</w:t>
      </w:r>
      <w:proofErr w:type="spellEnd"/>
      <w:r w:rsidRPr="00457A6F">
        <w:rPr>
          <w:rFonts w:asciiTheme="minorHAnsi" w:hAnsiTheme="minorHAnsi" w:cstheme="minorHAnsi"/>
          <w:sz w:val="28"/>
          <w:szCs w:val="28"/>
          <w:bdr w:val="none" w:sz="0" w:space="0" w:color="auto" w:frame="1"/>
          <w:shd w:val="clear" w:color="auto" w:fill="FFFFFF"/>
        </w:rPr>
        <w:t xml:space="preserve"> </w:t>
      </w:r>
      <w:proofErr w:type="spellStart"/>
      <w:r w:rsidRPr="00457A6F">
        <w:rPr>
          <w:rFonts w:asciiTheme="minorHAnsi" w:hAnsiTheme="minorHAnsi" w:cstheme="minorHAnsi"/>
          <w:sz w:val="28"/>
          <w:szCs w:val="28"/>
          <w:bdr w:val="none" w:sz="0" w:space="0" w:color="auto" w:frame="1"/>
          <w:shd w:val="clear" w:color="auto" w:fill="FFFFFF"/>
        </w:rPr>
        <w:t>Dé</w:t>
      </w:r>
      <w:proofErr w:type="spellEnd"/>
      <w:r w:rsidRPr="00457A6F">
        <w:rPr>
          <w:rFonts w:asciiTheme="minorHAnsi" w:hAnsiTheme="minorHAnsi" w:cstheme="minorHAnsi"/>
          <w:sz w:val="28"/>
          <w:szCs w:val="28"/>
          <w:bdr w:val="none" w:sz="0" w:space="0" w:color="auto" w:frame="1"/>
          <w:shd w:val="clear" w:color="auto" w:fill="FFFFFF"/>
        </w:rPr>
        <w:t>.</w:t>
      </w:r>
    </w:p>
    <w:p w14:paraId="3DC5B98B" w14:textId="77777777" w:rsidR="00EE02E4" w:rsidRPr="00457A6F" w:rsidRDefault="00EE02E4" w:rsidP="00EE02E4">
      <w:pPr>
        <w:pStyle w:val="xxmsonormal"/>
        <w:shd w:val="clear" w:color="auto" w:fill="FFFFFF"/>
        <w:spacing w:before="0" w:beforeAutospacing="0" w:after="0" w:afterAutospacing="0"/>
        <w:textAlignment w:val="baseline"/>
        <w:rPr>
          <w:rFonts w:asciiTheme="minorHAnsi" w:hAnsiTheme="minorHAnsi" w:cstheme="minorHAnsi"/>
          <w:sz w:val="28"/>
          <w:szCs w:val="28"/>
        </w:rPr>
      </w:pPr>
    </w:p>
    <w:p w14:paraId="656BDC71" w14:textId="77777777" w:rsidR="00EE02E4" w:rsidRPr="00457A6F" w:rsidRDefault="00457A6F" w:rsidP="00EE02E4">
      <w:pPr>
        <w:jc w:val="left"/>
        <w:rPr>
          <w:rFonts w:cstheme="minorHAnsi"/>
          <w:b/>
          <w:color w:val="C45911" w:themeColor="accent2" w:themeShade="BF"/>
          <w:sz w:val="28"/>
          <w:szCs w:val="28"/>
          <w:u w:val="single"/>
        </w:rPr>
      </w:pPr>
      <w:r>
        <w:rPr>
          <w:rFonts w:cstheme="minorHAnsi"/>
          <w:b/>
          <w:color w:val="C45911" w:themeColor="accent2" w:themeShade="BF"/>
          <w:sz w:val="28"/>
          <w:szCs w:val="28"/>
          <w:u w:val="single"/>
        </w:rPr>
        <w:t>Or from the New Testament</w:t>
      </w:r>
      <w:r w:rsidR="00EE02E4" w:rsidRPr="00457A6F">
        <w:rPr>
          <w:rFonts w:cstheme="minorHAnsi"/>
          <w:b/>
          <w:color w:val="C45911" w:themeColor="accent2" w:themeShade="BF"/>
          <w:sz w:val="28"/>
          <w:szCs w:val="28"/>
          <w:u w:val="single"/>
        </w:rPr>
        <w:t xml:space="preserve"> </w:t>
      </w:r>
    </w:p>
    <w:p w14:paraId="75F4B7CF" w14:textId="77777777" w:rsidR="00EE02E4" w:rsidRPr="00457A6F" w:rsidRDefault="00EE02E4" w:rsidP="00EE02E4">
      <w:pPr>
        <w:jc w:val="left"/>
        <w:rPr>
          <w:rFonts w:cstheme="minorHAnsi"/>
          <w:b/>
          <w:sz w:val="28"/>
          <w:szCs w:val="28"/>
        </w:rPr>
      </w:pPr>
      <w:r w:rsidRPr="00457A6F">
        <w:rPr>
          <w:rFonts w:cstheme="minorHAnsi"/>
          <w:b/>
          <w:sz w:val="28"/>
          <w:szCs w:val="28"/>
        </w:rPr>
        <w:t>A reading f</w:t>
      </w:r>
      <w:r w:rsidR="002A650C">
        <w:rPr>
          <w:rFonts w:cstheme="minorHAnsi"/>
          <w:b/>
          <w:sz w:val="28"/>
          <w:szCs w:val="28"/>
        </w:rPr>
        <w:t>rom the Acts of the Apostles 2:</w:t>
      </w:r>
      <w:r w:rsidRPr="00457A6F">
        <w:rPr>
          <w:rFonts w:cstheme="minorHAnsi"/>
          <w:b/>
          <w:sz w:val="28"/>
          <w:szCs w:val="28"/>
        </w:rPr>
        <w:t>44-47a</w:t>
      </w:r>
    </w:p>
    <w:p w14:paraId="483C7B75" w14:textId="77777777" w:rsidR="00EE02E4" w:rsidRPr="00457A6F" w:rsidRDefault="00EE02E4" w:rsidP="00EE02E4">
      <w:pPr>
        <w:jc w:val="left"/>
        <w:rPr>
          <w:rFonts w:cstheme="minorHAnsi"/>
          <w:i/>
          <w:iCs/>
          <w:color w:val="000046"/>
          <w:sz w:val="28"/>
          <w:szCs w:val="28"/>
        </w:rPr>
      </w:pPr>
      <w:r w:rsidRPr="00457A6F">
        <w:rPr>
          <w:rFonts w:cstheme="minorHAnsi"/>
          <w:sz w:val="28"/>
          <w:szCs w:val="28"/>
        </w:rPr>
        <w:t xml:space="preserve">All those who believed in Jesus Christ lived together in community and they shared everything together. They sold their things and shared the money with everybody, depending on which each person needed. Every day they went as a group to the Temple. They broke the bread in their homes, sharing food gladly and generously. They praised God and the people respected them. </w:t>
      </w:r>
      <w:r w:rsidRPr="00457A6F">
        <w:rPr>
          <w:rFonts w:cstheme="minorHAnsi"/>
          <w:sz w:val="28"/>
          <w:szCs w:val="28"/>
        </w:rPr>
        <w:br/>
        <w:t>The word of the Lord.</w:t>
      </w:r>
    </w:p>
    <w:p w14:paraId="535909B3" w14:textId="77777777" w:rsidR="00EE02E4" w:rsidRPr="00457A6F" w:rsidRDefault="00EE02E4" w:rsidP="00EE02E4">
      <w:pPr>
        <w:jc w:val="left"/>
        <w:rPr>
          <w:rFonts w:cstheme="minorHAnsi"/>
          <w:i/>
          <w:iCs/>
          <w:color w:val="000046"/>
          <w:sz w:val="28"/>
          <w:szCs w:val="28"/>
        </w:rPr>
      </w:pPr>
    </w:p>
    <w:p w14:paraId="19D5FBD6" w14:textId="77777777" w:rsidR="00EE02E4" w:rsidRPr="00457A6F" w:rsidRDefault="00EE02E4" w:rsidP="00EE02E4">
      <w:pPr>
        <w:autoSpaceDE w:val="0"/>
        <w:autoSpaceDN w:val="0"/>
        <w:adjustRightInd w:val="0"/>
        <w:jc w:val="left"/>
        <w:rPr>
          <w:rFonts w:cstheme="minorHAnsi"/>
          <w:b/>
          <w:color w:val="7030A0"/>
          <w:sz w:val="28"/>
          <w:szCs w:val="28"/>
          <w:bdr w:val="none" w:sz="0" w:space="0" w:color="auto" w:frame="1"/>
          <w:shd w:val="clear" w:color="auto" w:fill="FFFFFF"/>
        </w:rPr>
      </w:pPr>
      <w:proofErr w:type="spellStart"/>
      <w:r w:rsidRPr="00457A6F">
        <w:rPr>
          <w:rFonts w:cstheme="minorHAnsi"/>
          <w:b/>
          <w:iCs/>
          <w:color w:val="C45911" w:themeColor="accent2" w:themeShade="BF"/>
          <w:sz w:val="28"/>
          <w:szCs w:val="28"/>
          <w:u w:val="single"/>
        </w:rPr>
        <w:t>Gníomhartha</w:t>
      </w:r>
      <w:proofErr w:type="spellEnd"/>
      <w:r w:rsidRPr="00457A6F">
        <w:rPr>
          <w:rFonts w:cstheme="minorHAnsi"/>
          <w:b/>
          <w:iCs/>
          <w:color w:val="C45911" w:themeColor="accent2" w:themeShade="BF"/>
          <w:sz w:val="28"/>
          <w:szCs w:val="28"/>
          <w:u w:val="single"/>
        </w:rPr>
        <w:t xml:space="preserve"> 2:44-47a</w:t>
      </w:r>
      <w:r w:rsidRPr="00457A6F">
        <w:rPr>
          <w:rFonts w:cstheme="minorHAnsi"/>
          <w:b/>
          <w:iCs/>
          <w:color w:val="7030A0"/>
          <w:sz w:val="28"/>
          <w:szCs w:val="28"/>
          <w:u w:val="single"/>
        </w:rPr>
        <w:br/>
      </w:r>
      <w:proofErr w:type="spellStart"/>
      <w:r w:rsidRPr="00457A6F">
        <w:rPr>
          <w:rFonts w:cstheme="minorHAnsi"/>
          <w:sz w:val="28"/>
          <w:szCs w:val="28"/>
          <w:bdr w:val="none" w:sz="0" w:space="0" w:color="auto" w:frame="1"/>
          <w:shd w:val="clear" w:color="auto" w:fill="FFFFFF"/>
        </w:rPr>
        <w:t>Bhí</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na</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creidmhigh</w:t>
      </w:r>
      <w:proofErr w:type="spellEnd"/>
      <w:r w:rsidRPr="00457A6F">
        <w:rPr>
          <w:rFonts w:cstheme="minorHAnsi"/>
          <w:sz w:val="28"/>
          <w:szCs w:val="28"/>
          <w:bdr w:val="none" w:sz="0" w:space="0" w:color="auto" w:frame="1"/>
          <w:shd w:val="clear" w:color="auto" w:fill="FFFFFF"/>
        </w:rPr>
        <w:t xml:space="preserve"> go </w:t>
      </w:r>
      <w:proofErr w:type="spellStart"/>
      <w:r w:rsidRPr="00457A6F">
        <w:rPr>
          <w:rFonts w:cstheme="minorHAnsi"/>
          <w:sz w:val="28"/>
          <w:szCs w:val="28"/>
          <w:bdr w:val="none" w:sz="0" w:space="0" w:color="auto" w:frame="1"/>
          <w:shd w:val="clear" w:color="auto" w:fill="FFFFFF"/>
        </w:rPr>
        <w:t>léir</w:t>
      </w:r>
      <w:proofErr w:type="spellEnd"/>
      <w:r w:rsidRPr="00457A6F">
        <w:rPr>
          <w:rFonts w:cstheme="minorHAnsi"/>
          <w:sz w:val="28"/>
          <w:szCs w:val="28"/>
          <w:bdr w:val="none" w:sz="0" w:space="0" w:color="auto" w:frame="1"/>
          <w:shd w:val="clear" w:color="auto" w:fill="FFFFFF"/>
        </w:rPr>
        <w:t xml:space="preserve"> in </w:t>
      </w:r>
      <w:proofErr w:type="spellStart"/>
      <w:r w:rsidRPr="00457A6F">
        <w:rPr>
          <w:rFonts w:cstheme="minorHAnsi"/>
          <w:sz w:val="28"/>
          <w:szCs w:val="28"/>
          <w:bdr w:val="none" w:sz="0" w:space="0" w:color="auto" w:frame="1"/>
          <w:shd w:val="clear" w:color="auto" w:fill="FFFFFF"/>
        </w:rPr>
        <w:t>aon</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bhuíon</w:t>
      </w:r>
      <w:proofErr w:type="spellEnd"/>
      <w:r w:rsidRPr="00457A6F">
        <w:rPr>
          <w:rFonts w:cstheme="minorHAnsi"/>
          <w:sz w:val="28"/>
          <w:szCs w:val="28"/>
          <w:bdr w:val="none" w:sz="0" w:space="0" w:color="auto" w:frame="1"/>
          <w:shd w:val="clear" w:color="auto" w:fill="FFFFFF"/>
        </w:rPr>
        <w:t xml:space="preserve"> le </w:t>
      </w:r>
      <w:proofErr w:type="spellStart"/>
      <w:r w:rsidRPr="00457A6F">
        <w:rPr>
          <w:rFonts w:cstheme="minorHAnsi"/>
          <w:sz w:val="28"/>
          <w:szCs w:val="28"/>
          <w:bdr w:val="none" w:sz="0" w:space="0" w:color="auto" w:frame="1"/>
          <w:shd w:val="clear" w:color="auto" w:fill="FFFFFF"/>
        </w:rPr>
        <w:t>chéile</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agus</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bhí</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gach</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ní</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i</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bpáirt</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acu</w:t>
      </w:r>
      <w:proofErr w:type="spellEnd"/>
      <w:r w:rsidRPr="00457A6F">
        <w:rPr>
          <w:rFonts w:cstheme="minorHAnsi"/>
          <w:sz w:val="28"/>
          <w:szCs w:val="28"/>
          <w:bdr w:val="none" w:sz="0" w:space="0" w:color="auto" w:frame="1"/>
          <w:shd w:val="clear" w:color="auto" w:fill="FFFFFF"/>
        </w:rPr>
        <w:t>; </w:t>
      </w:r>
      <w:proofErr w:type="spellStart"/>
      <w:r w:rsidRPr="00457A6F">
        <w:rPr>
          <w:rFonts w:cstheme="minorHAnsi"/>
          <w:sz w:val="28"/>
          <w:szCs w:val="28"/>
          <w:bdr w:val="none" w:sz="0" w:space="0" w:color="auto" w:frame="1"/>
          <w:shd w:val="clear" w:color="auto" w:fill="FFFFFF"/>
        </w:rPr>
        <w:t>dhíolaidís</w:t>
      </w:r>
      <w:proofErr w:type="spellEnd"/>
      <w:r w:rsidRPr="00457A6F">
        <w:rPr>
          <w:rFonts w:cstheme="minorHAnsi"/>
          <w:sz w:val="28"/>
          <w:szCs w:val="28"/>
          <w:bdr w:val="none" w:sz="0" w:space="0" w:color="auto" w:frame="1"/>
          <w:shd w:val="clear" w:color="auto" w:fill="FFFFFF"/>
        </w:rPr>
        <w:t xml:space="preserve"> a </w:t>
      </w:r>
      <w:proofErr w:type="spellStart"/>
      <w:r w:rsidRPr="00457A6F">
        <w:rPr>
          <w:rFonts w:cstheme="minorHAnsi"/>
          <w:sz w:val="28"/>
          <w:szCs w:val="28"/>
          <w:bdr w:val="none" w:sz="0" w:space="0" w:color="auto" w:frame="1"/>
          <w:shd w:val="clear" w:color="auto" w:fill="FFFFFF"/>
        </w:rPr>
        <w:t>gcuid</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sealúchais</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agus</w:t>
      </w:r>
      <w:proofErr w:type="spellEnd"/>
      <w:r w:rsidRPr="00457A6F">
        <w:rPr>
          <w:rFonts w:cstheme="minorHAnsi"/>
          <w:sz w:val="28"/>
          <w:szCs w:val="28"/>
          <w:bdr w:val="none" w:sz="0" w:space="0" w:color="auto" w:frame="1"/>
          <w:shd w:val="clear" w:color="auto" w:fill="FFFFFF"/>
        </w:rPr>
        <w:t xml:space="preserve"> a </w:t>
      </w:r>
      <w:proofErr w:type="spellStart"/>
      <w:r w:rsidRPr="00457A6F">
        <w:rPr>
          <w:rFonts w:cstheme="minorHAnsi"/>
          <w:sz w:val="28"/>
          <w:szCs w:val="28"/>
          <w:bdr w:val="none" w:sz="0" w:space="0" w:color="auto" w:frame="1"/>
          <w:shd w:val="clear" w:color="auto" w:fill="FFFFFF"/>
        </w:rPr>
        <w:t>gcuid</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maoine</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agus</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roinnidís</w:t>
      </w:r>
      <w:proofErr w:type="spellEnd"/>
      <w:r w:rsidRPr="00457A6F">
        <w:rPr>
          <w:rFonts w:cstheme="minorHAnsi"/>
          <w:sz w:val="28"/>
          <w:szCs w:val="28"/>
          <w:bdr w:val="none" w:sz="0" w:space="0" w:color="auto" w:frame="1"/>
          <w:shd w:val="clear" w:color="auto" w:fill="FFFFFF"/>
        </w:rPr>
        <w:t xml:space="preserve"> a </w:t>
      </w:r>
      <w:proofErr w:type="spellStart"/>
      <w:r w:rsidRPr="00457A6F">
        <w:rPr>
          <w:rFonts w:cstheme="minorHAnsi"/>
          <w:sz w:val="28"/>
          <w:szCs w:val="28"/>
          <w:bdr w:val="none" w:sz="0" w:space="0" w:color="auto" w:frame="1"/>
          <w:shd w:val="clear" w:color="auto" w:fill="FFFFFF"/>
        </w:rPr>
        <w:t>luach</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ar</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chách</w:t>
      </w:r>
      <w:proofErr w:type="spellEnd"/>
      <w:r w:rsidRPr="00457A6F">
        <w:rPr>
          <w:rFonts w:cstheme="minorHAnsi"/>
          <w:sz w:val="28"/>
          <w:szCs w:val="28"/>
          <w:bdr w:val="none" w:sz="0" w:space="0" w:color="auto" w:frame="1"/>
          <w:shd w:val="clear" w:color="auto" w:fill="FFFFFF"/>
        </w:rPr>
        <w:t xml:space="preserve"> de </w:t>
      </w:r>
      <w:proofErr w:type="spellStart"/>
      <w:r w:rsidRPr="00457A6F">
        <w:rPr>
          <w:rFonts w:cstheme="minorHAnsi"/>
          <w:sz w:val="28"/>
          <w:szCs w:val="28"/>
          <w:bdr w:val="none" w:sz="0" w:space="0" w:color="auto" w:frame="1"/>
          <w:shd w:val="clear" w:color="auto" w:fill="FFFFFF"/>
        </w:rPr>
        <w:t>réir</w:t>
      </w:r>
      <w:proofErr w:type="spellEnd"/>
      <w:r w:rsidRPr="00457A6F">
        <w:rPr>
          <w:rFonts w:cstheme="minorHAnsi"/>
          <w:sz w:val="28"/>
          <w:szCs w:val="28"/>
          <w:bdr w:val="none" w:sz="0" w:space="0" w:color="auto" w:frame="1"/>
          <w:shd w:val="clear" w:color="auto" w:fill="FFFFFF"/>
        </w:rPr>
        <w:t xml:space="preserve"> mar a </w:t>
      </w:r>
      <w:proofErr w:type="spellStart"/>
      <w:r w:rsidRPr="00457A6F">
        <w:rPr>
          <w:rFonts w:cstheme="minorHAnsi"/>
          <w:sz w:val="28"/>
          <w:szCs w:val="28"/>
          <w:bdr w:val="none" w:sz="0" w:space="0" w:color="auto" w:frame="1"/>
          <w:shd w:val="clear" w:color="auto" w:fill="FFFFFF"/>
        </w:rPr>
        <w:t>bhíodh</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aon</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duine</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acu</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ar</w:t>
      </w:r>
      <w:proofErr w:type="spellEnd"/>
      <w:r w:rsidRPr="00457A6F">
        <w:rPr>
          <w:rFonts w:cstheme="minorHAnsi"/>
          <w:sz w:val="28"/>
          <w:szCs w:val="28"/>
          <w:bdr w:val="none" w:sz="0" w:space="0" w:color="auto" w:frame="1"/>
          <w:shd w:val="clear" w:color="auto" w:fill="FFFFFF"/>
        </w:rPr>
        <w:t xml:space="preserve"> an </w:t>
      </w:r>
      <w:proofErr w:type="spellStart"/>
      <w:r w:rsidRPr="00457A6F">
        <w:rPr>
          <w:rFonts w:cstheme="minorHAnsi"/>
          <w:sz w:val="28"/>
          <w:szCs w:val="28"/>
          <w:bdr w:val="none" w:sz="0" w:space="0" w:color="auto" w:frame="1"/>
          <w:shd w:val="clear" w:color="auto" w:fill="FFFFFF"/>
        </w:rPr>
        <w:t>gcaolchuid</w:t>
      </w:r>
      <w:proofErr w:type="spellEnd"/>
      <w:r w:rsidRPr="00457A6F">
        <w:rPr>
          <w:rFonts w:cstheme="minorHAnsi"/>
          <w:sz w:val="28"/>
          <w:szCs w:val="28"/>
          <w:bdr w:val="none" w:sz="0" w:space="0" w:color="auto" w:frame="1"/>
          <w:shd w:val="clear" w:color="auto" w:fill="FFFFFF"/>
        </w:rPr>
        <w:t>. </w:t>
      </w:r>
      <w:proofErr w:type="spellStart"/>
      <w:r w:rsidRPr="00457A6F">
        <w:rPr>
          <w:rFonts w:cstheme="minorHAnsi"/>
          <w:sz w:val="28"/>
          <w:szCs w:val="28"/>
          <w:bdr w:val="none" w:sz="0" w:space="0" w:color="auto" w:frame="1"/>
          <w:shd w:val="clear" w:color="auto" w:fill="FFFFFF"/>
        </w:rPr>
        <w:t>Thagaidís</w:t>
      </w:r>
      <w:proofErr w:type="spellEnd"/>
      <w:r w:rsidRPr="00457A6F">
        <w:rPr>
          <w:rFonts w:cstheme="minorHAnsi"/>
          <w:sz w:val="28"/>
          <w:szCs w:val="28"/>
          <w:bdr w:val="none" w:sz="0" w:space="0" w:color="auto" w:frame="1"/>
          <w:shd w:val="clear" w:color="auto" w:fill="FFFFFF"/>
        </w:rPr>
        <w:t xml:space="preserve"> le </w:t>
      </w:r>
      <w:proofErr w:type="spellStart"/>
      <w:r w:rsidRPr="00457A6F">
        <w:rPr>
          <w:rFonts w:cstheme="minorHAnsi"/>
          <w:sz w:val="28"/>
          <w:szCs w:val="28"/>
          <w:bdr w:val="none" w:sz="0" w:space="0" w:color="auto" w:frame="1"/>
          <w:shd w:val="clear" w:color="auto" w:fill="FFFFFF"/>
        </w:rPr>
        <w:t>chéile</w:t>
      </w:r>
      <w:proofErr w:type="spellEnd"/>
      <w:r w:rsidRPr="00457A6F">
        <w:rPr>
          <w:rFonts w:cstheme="minorHAnsi"/>
          <w:sz w:val="28"/>
          <w:szCs w:val="28"/>
          <w:bdr w:val="none" w:sz="0" w:space="0" w:color="auto" w:frame="1"/>
          <w:shd w:val="clear" w:color="auto" w:fill="FFFFFF"/>
        </w:rPr>
        <w:t xml:space="preserve"> in </w:t>
      </w:r>
      <w:proofErr w:type="spellStart"/>
      <w:r w:rsidRPr="00457A6F">
        <w:rPr>
          <w:rFonts w:cstheme="minorHAnsi"/>
          <w:sz w:val="28"/>
          <w:szCs w:val="28"/>
          <w:bdr w:val="none" w:sz="0" w:space="0" w:color="auto" w:frame="1"/>
          <w:shd w:val="clear" w:color="auto" w:fill="FFFFFF"/>
        </w:rPr>
        <w:t>aon</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bhuíon</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sa</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Teampall</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gach</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lá</w:t>
      </w:r>
      <w:proofErr w:type="spellEnd"/>
      <w:r w:rsidRPr="00457A6F">
        <w:rPr>
          <w:rFonts w:cstheme="minorHAnsi"/>
          <w:sz w:val="28"/>
          <w:szCs w:val="28"/>
          <w:bdr w:val="none" w:sz="0" w:space="0" w:color="auto" w:frame="1"/>
          <w:shd w:val="clear" w:color="auto" w:fill="FFFFFF"/>
        </w:rPr>
        <w:t xml:space="preserve"> ach </w:t>
      </w:r>
      <w:proofErr w:type="spellStart"/>
      <w:r w:rsidRPr="00457A6F">
        <w:rPr>
          <w:rFonts w:cstheme="minorHAnsi"/>
          <w:sz w:val="28"/>
          <w:szCs w:val="28"/>
          <w:bdr w:val="none" w:sz="0" w:space="0" w:color="auto" w:frame="1"/>
          <w:shd w:val="clear" w:color="auto" w:fill="FFFFFF"/>
        </w:rPr>
        <w:t>bhrisidís</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arán</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i</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dtithe</w:t>
      </w:r>
      <w:proofErr w:type="spellEnd"/>
      <w:r w:rsidRPr="00457A6F">
        <w:rPr>
          <w:rFonts w:cstheme="minorHAnsi"/>
          <w:sz w:val="28"/>
          <w:szCs w:val="28"/>
          <w:bdr w:val="none" w:sz="0" w:space="0" w:color="auto" w:frame="1"/>
          <w:shd w:val="clear" w:color="auto" w:fill="FFFFFF"/>
        </w:rPr>
        <w:t xml:space="preserve"> a </w:t>
      </w:r>
      <w:proofErr w:type="spellStart"/>
      <w:r w:rsidRPr="00457A6F">
        <w:rPr>
          <w:rFonts w:cstheme="minorHAnsi"/>
          <w:sz w:val="28"/>
          <w:szCs w:val="28"/>
          <w:bdr w:val="none" w:sz="0" w:space="0" w:color="auto" w:frame="1"/>
          <w:shd w:val="clear" w:color="auto" w:fill="FFFFFF"/>
        </w:rPr>
        <w:t>chéile</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agus</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chaithidís</w:t>
      </w:r>
      <w:proofErr w:type="spellEnd"/>
      <w:r w:rsidRPr="00457A6F">
        <w:rPr>
          <w:rFonts w:cstheme="minorHAnsi"/>
          <w:sz w:val="28"/>
          <w:szCs w:val="28"/>
          <w:bdr w:val="none" w:sz="0" w:space="0" w:color="auto" w:frame="1"/>
          <w:shd w:val="clear" w:color="auto" w:fill="FFFFFF"/>
        </w:rPr>
        <w:t xml:space="preserve"> a </w:t>
      </w:r>
      <w:proofErr w:type="spellStart"/>
      <w:r w:rsidRPr="00457A6F">
        <w:rPr>
          <w:rFonts w:cstheme="minorHAnsi"/>
          <w:sz w:val="28"/>
          <w:szCs w:val="28"/>
          <w:bdr w:val="none" w:sz="0" w:space="0" w:color="auto" w:frame="1"/>
          <w:shd w:val="clear" w:color="auto" w:fill="FFFFFF"/>
        </w:rPr>
        <w:t>gcuid</w:t>
      </w:r>
      <w:proofErr w:type="spellEnd"/>
      <w:r w:rsidRPr="00457A6F">
        <w:rPr>
          <w:rFonts w:cstheme="minorHAnsi"/>
          <w:sz w:val="28"/>
          <w:szCs w:val="28"/>
          <w:bdr w:val="none" w:sz="0" w:space="0" w:color="auto" w:frame="1"/>
          <w:shd w:val="clear" w:color="auto" w:fill="FFFFFF"/>
        </w:rPr>
        <w:t xml:space="preserve"> le </w:t>
      </w:r>
      <w:proofErr w:type="spellStart"/>
      <w:r w:rsidRPr="00457A6F">
        <w:rPr>
          <w:rFonts w:cstheme="minorHAnsi"/>
          <w:sz w:val="28"/>
          <w:szCs w:val="28"/>
          <w:bdr w:val="none" w:sz="0" w:space="0" w:color="auto" w:frame="1"/>
          <w:shd w:val="clear" w:color="auto" w:fill="FFFFFF"/>
        </w:rPr>
        <w:t>chéile</w:t>
      </w:r>
      <w:proofErr w:type="spellEnd"/>
      <w:r w:rsidRPr="00457A6F">
        <w:rPr>
          <w:rFonts w:cstheme="minorHAnsi"/>
          <w:sz w:val="28"/>
          <w:szCs w:val="28"/>
          <w:bdr w:val="none" w:sz="0" w:space="0" w:color="auto" w:frame="1"/>
          <w:shd w:val="clear" w:color="auto" w:fill="FFFFFF"/>
        </w:rPr>
        <w:t xml:space="preserve"> le </w:t>
      </w:r>
      <w:proofErr w:type="spellStart"/>
      <w:r w:rsidRPr="00457A6F">
        <w:rPr>
          <w:rFonts w:cstheme="minorHAnsi"/>
          <w:sz w:val="28"/>
          <w:szCs w:val="28"/>
          <w:bdr w:val="none" w:sz="0" w:space="0" w:color="auto" w:frame="1"/>
          <w:shd w:val="clear" w:color="auto" w:fill="FFFFFF"/>
        </w:rPr>
        <w:t>móráthas</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agus</w:t>
      </w:r>
      <w:proofErr w:type="spellEnd"/>
      <w:r w:rsidRPr="00457A6F">
        <w:rPr>
          <w:rFonts w:cstheme="minorHAnsi"/>
          <w:sz w:val="28"/>
          <w:szCs w:val="28"/>
          <w:bdr w:val="none" w:sz="0" w:space="0" w:color="auto" w:frame="1"/>
          <w:shd w:val="clear" w:color="auto" w:fill="FFFFFF"/>
        </w:rPr>
        <w:t xml:space="preserve"> le </w:t>
      </w:r>
      <w:proofErr w:type="spellStart"/>
      <w:r w:rsidRPr="00457A6F">
        <w:rPr>
          <w:rFonts w:cstheme="minorHAnsi"/>
          <w:sz w:val="28"/>
          <w:szCs w:val="28"/>
          <w:bdr w:val="none" w:sz="0" w:space="0" w:color="auto" w:frame="1"/>
          <w:shd w:val="clear" w:color="auto" w:fill="FFFFFF"/>
        </w:rPr>
        <w:t>sástacht</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chroí</w:t>
      </w:r>
      <w:proofErr w:type="spellEnd"/>
      <w:r w:rsidRPr="00457A6F">
        <w:rPr>
          <w:rFonts w:cstheme="minorHAnsi"/>
          <w:sz w:val="28"/>
          <w:szCs w:val="28"/>
          <w:bdr w:val="none" w:sz="0" w:space="0" w:color="auto" w:frame="1"/>
          <w:shd w:val="clear" w:color="auto" w:fill="FFFFFF"/>
        </w:rPr>
        <w:t> </w:t>
      </w:r>
      <w:proofErr w:type="spellStart"/>
      <w:r w:rsidRPr="00457A6F">
        <w:rPr>
          <w:rFonts w:cstheme="minorHAnsi"/>
          <w:sz w:val="28"/>
          <w:szCs w:val="28"/>
          <w:bdr w:val="none" w:sz="0" w:space="0" w:color="auto" w:frame="1"/>
          <w:shd w:val="clear" w:color="auto" w:fill="FFFFFF"/>
        </w:rPr>
        <w:t>agus</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iad</w:t>
      </w:r>
      <w:proofErr w:type="spellEnd"/>
      <w:r w:rsidRPr="00457A6F">
        <w:rPr>
          <w:rFonts w:cstheme="minorHAnsi"/>
          <w:sz w:val="28"/>
          <w:szCs w:val="28"/>
          <w:bdr w:val="none" w:sz="0" w:space="0" w:color="auto" w:frame="1"/>
          <w:shd w:val="clear" w:color="auto" w:fill="FFFFFF"/>
        </w:rPr>
        <w:t xml:space="preserve"> ag </w:t>
      </w:r>
      <w:proofErr w:type="spellStart"/>
      <w:r w:rsidRPr="00457A6F">
        <w:rPr>
          <w:rFonts w:cstheme="minorHAnsi"/>
          <w:sz w:val="28"/>
          <w:szCs w:val="28"/>
          <w:bdr w:val="none" w:sz="0" w:space="0" w:color="auto" w:frame="1"/>
          <w:shd w:val="clear" w:color="auto" w:fill="FFFFFF"/>
        </w:rPr>
        <w:t>moladh</w:t>
      </w:r>
      <w:proofErr w:type="spellEnd"/>
      <w:r w:rsidRPr="00457A6F">
        <w:rPr>
          <w:rFonts w:cstheme="minorHAnsi"/>
          <w:sz w:val="28"/>
          <w:szCs w:val="28"/>
          <w:bdr w:val="none" w:sz="0" w:space="0" w:color="auto" w:frame="1"/>
          <w:shd w:val="clear" w:color="auto" w:fill="FFFFFF"/>
        </w:rPr>
        <w:t xml:space="preserve"> </w:t>
      </w:r>
      <w:proofErr w:type="spellStart"/>
      <w:r w:rsidRPr="00457A6F">
        <w:rPr>
          <w:rFonts w:cstheme="minorHAnsi"/>
          <w:sz w:val="28"/>
          <w:szCs w:val="28"/>
          <w:bdr w:val="none" w:sz="0" w:space="0" w:color="auto" w:frame="1"/>
          <w:shd w:val="clear" w:color="auto" w:fill="FFFFFF"/>
        </w:rPr>
        <w:t>Dé</w:t>
      </w:r>
      <w:proofErr w:type="spellEnd"/>
      <w:r w:rsidRPr="00457A6F">
        <w:rPr>
          <w:rFonts w:cstheme="minorHAnsi"/>
          <w:sz w:val="28"/>
          <w:szCs w:val="28"/>
          <w:bdr w:val="none" w:sz="0" w:space="0" w:color="auto" w:frame="1"/>
          <w:shd w:val="clear" w:color="auto" w:fill="FFFFFF"/>
        </w:rPr>
        <w:t>.</w:t>
      </w:r>
      <w:r w:rsidRPr="00457A6F">
        <w:rPr>
          <w:rFonts w:cstheme="minorHAnsi"/>
          <w:sz w:val="28"/>
          <w:szCs w:val="28"/>
          <w:bdr w:val="none" w:sz="0" w:space="0" w:color="auto" w:frame="1"/>
          <w:shd w:val="clear" w:color="auto" w:fill="FFFFFF"/>
        </w:rPr>
        <w:br/>
      </w:r>
      <w:r w:rsidRPr="00457A6F">
        <w:rPr>
          <w:rFonts w:cstheme="minorHAnsi"/>
          <w:sz w:val="28"/>
          <w:szCs w:val="28"/>
          <w:bdr w:val="none" w:sz="0" w:space="0" w:color="auto" w:frame="1"/>
          <w:shd w:val="clear" w:color="auto" w:fill="FFFFFF"/>
        </w:rPr>
        <w:br/>
      </w:r>
    </w:p>
    <w:p w14:paraId="412AF21F" w14:textId="77777777" w:rsidR="00EE02E4" w:rsidRPr="00457A6F" w:rsidRDefault="00EE02E4">
      <w:pPr>
        <w:rPr>
          <w:rFonts w:cstheme="minorHAnsi"/>
          <w:b/>
          <w:color w:val="7030A0"/>
          <w:sz w:val="28"/>
          <w:szCs w:val="28"/>
          <w:bdr w:val="none" w:sz="0" w:space="0" w:color="auto" w:frame="1"/>
          <w:shd w:val="clear" w:color="auto" w:fill="FFFFFF"/>
        </w:rPr>
      </w:pPr>
      <w:r w:rsidRPr="00457A6F">
        <w:rPr>
          <w:rFonts w:cstheme="minorHAnsi"/>
          <w:b/>
          <w:color w:val="7030A0"/>
          <w:sz w:val="28"/>
          <w:szCs w:val="28"/>
          <w:bdr w:val="none" w:sz="0" w:space="0" w:color="auto" w:frame="1"/>
          <w:shd w:val="clear" w:color="auto" w:fill="FFFFFF"/>
        </w:rPr>
        <w:br w:type="page"/>
      </w:r>
    </w:p>
    <w:p w14:paraId="27975DA3" w14:textId="77777777" w:rsidR="00EE02E4" w:rsidRPr="00457A6F" w:rsidRDefault="00EE02E4" w:rsidP="00EE02E4">
      <w:pPr>
        <w:autoSpaceDE w:val="0"/>
        <w:autoSpaceDN w:val="0"/>
        <w:adjustRightInd w:val="0"/>
        <w:jc w:val="left"/>
        <w:rPr>
          <w:rFonts w:cstheme="minorHAnsi"/>
          <w:b/>
          <w:iCs/>
          <w:sz w:val="28"/>
          <w:szCs w:val="28"/>
          <w:lang w:val="en-US"/>
        </w:rPr>
      </w:pPr>
      <w:r w:rsidRPr="00457A6F">
        <w:rPr>
          <w:rFonts w:cstheme="minorHAnsi"/>
          <w:b/>
          <w:color w:val="C45911" w:themeColor="accent2" w:themeShade="BF"/>
          <w:sz w:val="28"/>
          <w:szCs w:val="28"/>
          <w:bdr w:val="none" w:sz="0" w:space="0" w:color="auto" w:frame="1"/>
          <w:shd w:val="clear" w:color="auto" w:fill="FFFFFF"/>
        </w:rPr>
        <w:lastRenderedPageBreak/>
        <w:t>Or:</w:t>
      </w:r>
      <w:r w:rsidRPr="00457A6F">
        <w:rPr>
          <w:rFonts w:cstheme="minorHAnsi"/>
          <w:b/>
          <w:iCs/>
          <w:sz w:val="28"/>
          <w:szCs w:val="28"/>
          <w:lang w:val="en-US"/>
        </w:rPr>
        <w:br/>
        <w:t>From the first letter of St Paul to the Corinthians 11:23-26</w:t>
      </w:r>
    </w:p>
    <w:p w14:paraId="74F00FE7"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 xml:space="preserve">This is what I received from the Lord, and in turn passed on to you: </w:t>
      </w:r>
    </w:p>
    <w:p w14:paraId="389EFB04"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 xml:space="preserve">that on the same night that he was betrayed, </w:t>
      </w:r>
    </w:p>
    <w:p w14:paraId="4610AA16"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 xml:space="preserve">the Lord Jesus took some bread, and thanked God for it and broke it, </w:t>
      </w:r>
    </w:p>
    <w:p w14:paraId="0859DB79"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 xml:space="preserve">and he said, ‘This is my body, which is for you; do this as a memorial of me.’ In the same way he took the cup after supper, and said, </w:t>
      </w:r>
    </w:p>
    <w:p w14:paraId="7A455D63"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 xml:space="preserve">‘This cup is the new covenant in my blood. </w:t>
      </w:r>
    </w:p>
    <w:p w14:paraId="521C9427"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Whenever you drink it, do this as a memorial of me.’</w:t>
      </w:r>
    </w:p>
    <w:p w14:paraId="2D6C794E"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 xml:space="preserve">Until the Lord comes, therefore, </w:t>
      </w:r>
    </w:p>
    <w:p w14:paraId="357676B6"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 xml:space="preserve">every time you eat this bread and drink this cup, </w:t>
      </w:r>
    </w:p>
    <w:p w14:paraId="1CB4E1A3" w14:textId="77777777" w:rsidR="00EE02E4" w:rsidRPr="00457A6F" w:rsidRDefault="00EE02E4" w:rsidP="00EE02E4">
      <w:pPr>
        <w:autoSpaceDE w:val="0"/>
        <w:autoSpaceDN w:val="0"/>
        <w:adjustRightInd w:val="0"/>
        <w:jc w:val="left"/>
        <w:rPr>
          <w:rFonts w:cstheme="minorHAnsi"/>
          <w:iCs/>
          <w:sz w:val="28"/>
          <w:szCs w:val="28"/>
          <w:lang w:val="en-US"/>
        </w:rPr>
      </w:pPr>
      <w:r w:rsidRPr="00457A6F">
        <w:rPr>
          <w:rFonts w:cstheme="minorHAnsi"/>
          <w:iCs/>
          <w:sz w:val="28"/>
          <w:szCs w:val="28"/>
          <w:lang w:val="en-US"/>
        </w:rPr>
        <w:t>you are proclaiming his death.</w:t>
      </w:r>
    </w:p>
    <w:p w14:paraId="6240E28F" w14:textId="77777777" w:rsidR="00EE02E4" w:rsidRPr="00457A6F" w:rsidRDefault="00EE02E4" w:rsidP="00EE02E4">
      <w:pPr>
        <w:jc w:val="left"/>
        <w:rPr>
          <w:rFonts w:eastAsia="Times New Roman" w:cstheme="minorHAnsi"/>
          <w:sz w:val="28"/>
          <w:szCs w:val="28"/>
          <w:lang w:eastAsia="en-IE"/>
        </w:rPr>
      </w:pPr>
      <w:r w:rsidRPr="00457A6F">
        <w:rPr>
          <w:rFonts w:cstheme="minorHAnsi"/>
          <w:iCs/>
          <w:sz w:val="28"/>
          <w:szCs w:val="28"/>
          <w:lang w:val="en-US"/>
        </w:rPr>
        <w:t>The word of the Lord.</w:t>
      </w:r>
      <w:r w:rsidRPr="00457A6F">
        <w:rPr>
          <w:rFonts w:cstheme="minorHAnsi"/>
          <w:iCs/>
          <w:sz w:val="28"/>
          <w:szCs w:val="28"/>
          <w:lang w:val="en-US"/>
        </w:rPr>
        <w:br/>
      </w:r>
      <w:r w:rsidRPr="00457A6F">
        <w:rPr>
          <w:rFonts w:cstheme="minorHAnsi"/>
          <w:b/>
          <w:iCs/>
          <w:sz w:val="28"/>
          <w:szCs w:val="28"/>
          <w:lang w:val="en-US"/>
        </w:rPr>
        <w:t xml:space="preserve">All: </w:t>
      </w:r>
      <w:r w:rsidRPr="00457A6F">
        <w:rPr>
          <w:rFonts w:cstheme="minorHAnsi"/>
          <w:b/>
          <w:iCs/>
          <w:sz w:val="28"/>
          <w:szCs w:val="28"/>
          <w:lang w:val="en-US"/>
        </w:rPr>
        <w:tab/>
        <w:t>Thanks be to God.</w:t>
      </w:r>
      <w:r w:rsidRPr="00457A6F">
        <w:rPr>
          <w:rFonts w:cstheme="minorHAnsi"/>
          <w:i/>
          <w:iCs/>
          <w:color w:val="000046"/>
          <w:sz w:val="28"/>
          <w:szCs w:val="28"/>
          <w:lang w:val="en-US"/>
        </w:rPr>
        <w:t xml:space="preserve"> </w:t>
      </w:r>
      <w:r w:rsidRPr="00457A6F">
        <w:rPr>
          <w:rFonts w:cstheme="minorHAnsi"/>
          <w:i/>
          <w:iCs/>
          <w:color w:val="000046"/>
          <w:sz w:val="28"/>
          <w:szCs w:val="28"/>
          <w:lang w:val="en-US"/>
        </w:rPr>
        <w:br/>
      </w:r>
      <w:r w:rsidRPr="00457A6F">
        <w:rPr>
          <w:rFonts w:cstheme="minorHAnsi"/>
          <w:i/>
          <w:iCs/>
          <w:color w:val="000046"/>
          <w:sz w:val="28"/>
          <w:szCs w:val="28"/>
          <w:lang w:val="en-US"/>
        </w:rPr>
        <w:br/>
      </w:r>
      <w:proofErr w:type="spellStart"/>
      <w:r w:rsidRPr="00457A6F">
        <w:rPr>
          <w:rFonts w:eastAsia="Times New Roman" w:cstheme="minorHAnsi"/>
          <w:b/>
          <w:sz w:val="28"/>
          <w:szCs w:val="28"/>
          <w:lang w:eastAsia="en-IE"/>
        </w:rPr>
        <w:t>Sliocht</w:t>
      </w:r>
      <w:proofErr w:type="spellEnd"/>
      <w:r w:rsidRPr="00457A6F">
        <w:rPr>
          <w:rFonts w:eastAsia="Times New Roman" w:cstheme="minorHAnsi"/>
          <w:b/>
          <w:sz w:val="28"/>
          <w:szCs w:val="28"/>
          <w:lang w:eastAsia="en-IE"/>
        </w:rPr>
        <w:t xml:space="preserve"> as </w:t>
      </w:r>
      <w:proofErr w:type="spellStart"/>
      <w:r w:rsidRPr="00457A6F">
        <w:rPr>
          <w:rFonts w:eastAsia="Times New Roman" w:cstheme="minorHAnsi"/>
          <w:b/>
          <w:sz w:val="28"/>
          <w:szCs w:val="28"/>
          <w:lang w:eastAsia="en-IE"/>
        </w:rPr>
        <w:t>chéad</w:t>
      </w:r>
      <w:proofErr w:type="spellEnd"/>
      <w:r w:rsidRPr="00457A6F">
        <w:rPr>
          <w:rFonts w:eastAsia="Times New Roman" w:cstheme="minorHAnsi"/>
          <w:b/>
          <w:sz w:val="28"/>
          <w:szCs w:val="28"/>
          <w:lang w:eastAsia="en-IE"/>
        </w:rPr>
        <w:t xml:space="preserve"> </w:t>
      </w:r>
      <w:proofErr w:type="spellStart"/>
      <w:r w:rsidRPr="00457A6F">
        <w:rPr>
          <w:rFonts w:eastAsia="Times New Roman" w:cstheme="minorHAnsi"/>
          <w:b/>
          <w:sz w:val="28"/>
          <w:szCs w:val="28"/>
          <w:lang w:eastAsia="en-IE"/>
        </w:rPr>
        <w:t>litir</w:t>
      </w:r>
      <w:proofErr w:type="spellEnd"/>
      <w:r w:rsidRPr="00457A6F">
        <w:rPr>
          <w:rFonts w:eastAsia="Times New Roman" w:cstheme="minorHAnsi"/>
          <w:b/>
          <w:sz w:val="28"/>
          <w:szCs w:val="28"/>
          <w:lang w:eastAsia="en-IE"/>
        </w:rPr>
        <w:t xml:space="preserve"> </w:t>
      </w:r>
      <w:proofErr w:type="spellStart"/>
      <w:r w:rsidRPr="00457A6F">
        <w:rPr>
          <w:rFonts w:eastAsia="Times New Roman" w:cstheme="minorHAnsi"/>
          <w:b/>
          <w:sz w:val="28"/>
          <w:szCs w:val="28"/>
          <w:lang w:eastAsia="en-IE"/>
        </w:rPr>
        <w:t>Naomh</w:t>
      </w:r>
      <w:proofErr w:type="spellEnd"/>
      <w:r w:rsidRPr="00457A6F">
        <w:rPr>
          <w:rFonts w:eastAsia="Times New Roman" w:cstheme="minorHAnsi"/>
          <w:b/>
          <w:sz w:val="28"/>
          <w:szCs w:val="28"/>
          <w:lang w:eastAsia="en-IE"/>
        </w:rPr>
        <w:t xml:space="preserve"> </w:t>
      </w:r>
      <w:proofErr w:type="spellStart"/>
      <w:r w:rsidRPr="00457A6F">
        <w:rPr>
          <w:rFonts w:eastAsia="Times New Roman" w:cstheme="minorHAnsi"/>
          <w:b/>
          <w:sz w:val="28"/>
          <w:szCs w:val="28"/>
          <w:lang w:eastAsia="en-IE"/>
        </w:rPr>
        <w:t>Pól</w:t>
      </w:r>
      <w:proofErr w:type="spellEnd"/>
      <w:r w:rsidRPr="00457A6F">
        <w:rPr>
          <w:rFonts w:eastAsia="Times New Roman" w:cstheme="minorHAnsi"/>
          <w:b/>
          <w:sz w:val="28"/>
          <w:szCs w:val="28"/>
          <w:lang w:eastAsia="en-IE"/>
        </w:rPr>
        <w:t xml:space="preserve"> </w:t>
      </w:r>
      <w:proofErr w:type="spellStart"/>
      <w:r w:rsidRPr="00457A6F">
        <w:rPr>
          <w:rFonts w:eastAsia="Times New Roman" w:cstheme="minorHAnsi"/>
          <w:b/>
          <w:sz w:val="28"/>
          <w:szCs w:val="28"/>
          <w:lang w:eastAsia="en-IE"/>
        </w:rPr>
        <w:t>chuig</w:t>
      </w:r>
      <w:proofErr w:type="spellEnd"/>
      <w:r w:rsidRPr="00457A6F">
        <w:rPr>
          <w:rFonts w:eastAsia="Times New Roman" w:cstheme="minorHAnsi"/>
          <w:b/>
          <w:sz w:val="28"/>
          <w:szCs w:val="28"/>
          <w:lang w:eastAsia="en-IE"/>
        </w:rPr>
        <w:t xml:space="preserve"> </w:t>
      </w:r>
      <w:proofErr w:type="spellStart"/>
      <w:r w:rsidRPr="00457A6F">
        <w:rPr>
          <w:rFonts w:eastAsia="Times New Roman" w:cstheme="minorHAnsi"/>
          <w:b/>
          <w:sz w:val="28"/>
          <w:szCs w:val="28"/>
          <w:lang w:eastAsia="en-IE"/>
        </w:rPr>
        <w:t>na</w:t>
      </w:r>
      <w:proofErr w:type="spellEnd"/>
      <w:r w:rsidRPr="00457A6F">
        <w:rPr>
          <w:rFonts w:eastAsia="Times New Roman" w:cstheme="minorHAnsi"/>
          <w:b/>
          <w:sz w:val="28"/>
          <w:szCs w:val="28"/>
          <w:lang w:eastAsia="en-IE"/>
        </w:rPr>
        <w:t xml:space="preserve"> </w:t>
      </w:r>
      <w:proofErr w:type="spellStart"/>
      <w:r w:rsidRPr="00457A6F">
        <w:rPr>
          <w:rFonts w:eastAsia="Times New Roman" w:cstheme="minorHAnsi"/>
          <w:b/>
          <w:sz w:val="28"/>
          <w:szCs w:val="28"/>
          <w:lang w:eastAsia="en-IE"/>
        </w:rPr>
        <w:t>Corantaigh</w:t>
      </w:r>
      <w:proofErr w:type="spellEnd"/>
      <w:r w:rsidRPr="00457A6F">
        <w:rPr>
          <w:rFonts w:eastAsia="Times New Roman" w:cstheme="minorHAnsi"/>
          <w:b/>
          <w:sz w:val="28"/>
          <w:szCs w:val="28"/>
          <w:lang w:eastAsia="en-IE"/>
        </w:rPr>
        <w:br/>
      </w:r>
      <w:r w:rsidRPr="00457A6F">
        <w:rPr>
          <w:rFonts w:eastAsia="Times New Roman" w:cstheme="minorHAnsi"/>
          <w:sz w:val="28"/>
          <w:szCs w:val="28"/>
          <w:lang w:eastAsia="en-IE"/>
        </w:rPr>
        <w:t xml:space="preserve">Is é </w:t>
      </w:r>
      <w:proofErr w:type="spellStart"/>
      <w:r w:rsidRPr="00457A6F">
        <w:rPr>
          <w:rFonts w:eastAsia="Times New Roman" w:cstheme="minorHAnsi"/>
          <w:sz w:val="28"/>
          <w:szCs w:val="28"/>
          <w:lang w:eastAsia="en-IE"/>
        </w:rPr>
        <w:t>fios</w:t>
      </w:r>
      <w:proofErr w:type="spellEnd"/>
      <w:r w:rsidRPr="00457A6F">
        <w:rPr>
          <w:rFonts w:eastAsia="Times New Roman" w:cstheme="minorHAnsi"/>
          <w:sz w:val="28"/>
          <w:szCs w:val="28"/>
          <w:lang w:eastAsia="en-IE"/>
        </w:rPr>
        <w:t xml:space="preserve"> a </w:t>
      </w:r>
      <w:proofErr w:type="spellStart"/>
      <w:r w:rsidRPr="00457A6F">
        <w:rPr>
          <w:rFonts w:eastAsia="Times New Roman" w:cstheme="minorHAnsi"/>
          <w:sz w:val="28"/>
          <w:szCs w:val="28"/>
          <w:lang w:eastAsia="en-IE"/>
        </w:rPr>
        <w:t>fuair</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mé</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féin</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ón</w:t>
      </w:r>
      <w:proofErr w:type="spellEnd"/>
      <w:r w:rsidRPr="00457A6F">
        <w:rPr>
          <w:rFonts w:eastAsia="Times New Roman" w:cstheme="minorHAnsi"/>
          <w:sz w:val="28"/>
          <w:szCs w:val="28"/>
          <w:lang w:eastAsia="en-IE"/>
        </w:rPr>
        <w:t xml:space="preserve"> Tiarna </w:t>
      </w:r>
      <w:proofErr w:type="spellStart"/>
      <w:r w:rsidRPr="00457A6F">
        <w:rPr>
          <w:rFonts w:eastAsia="Times New Roman" w:cstheme="minorHAnsi"/>
          <w:sz w:val="28"/>
          <w:szCs w:val="28"/>
          <w:lang w:eastAsia="en-IE"/>
        </w:rPr>
        <w:t>agus</w:t>
      </w:r>
      <w:proofErr w:type="spellEnd"/>
      <w:r w:rsidRPr="00457A6F">
        <w:rPr>
          <w:rFonts w:eastAsia="Times New Roman" w:cstheme="minorHAnsi"/>
          <w:sz w:val="28"/>
          <w:szCs w:val="28"/>
          <w:lang w:eastAsia="en-IE"/>
        </w:rPr>
        <w:t xml:space="preserve"> a thug </w:t>
      </w:r>
      <w:proofErr w:type="spellStart"/>
      <w:r w:rsidRPr="00457A6F">
        <w:rPr>
          <w:rFonts w:eastAsia="Times New Roman" w:cstheme="minorHAnsi"/>
          <w:sz w:val="28"/>
          <w:szCs w:val="28"/>
          <w:lang w:eastAsia="en-IE"/>
        </w:rPr>
        <w:t>mé</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daoibhse</w:t>
      </w:r>
      <w:proofErr w:type="spellEnd"/>
      <w:r w:rsidRPr="00457A6F">
        <w:rPr>
          <w:rFonts w:eastAsia="Times New Roman" w:cstheme="minorHAnsi"/>
          <w:sz w:val="28"/>
          <w:szCs w:val="28"/>
          <w:lang w:eastAsia="en-IE"/>
        </w:rPr>
        <w:t xml:space="preserve">: </w:t>
      </w:r>
      <w:r w:rsidRPr="00457A6F">
        <w:rPr>
          <w:rFonts w:eastAsia="Times New Roman" w:cstheme="minorHAnsi"/>
          <w:sz w:val="28"/>
          <w:szCs w:val="28"/>
          <w:lang w:eastAsia="en-IE"/>
        </w:rPr>
        <w:br/>
        <w:t xml:space="preserve">mar </w:t>
      </w:r>
      <w:proofErr w:type="spellStart"/>
      <w:r w:rsidRPr="00457A6F">
        <w:rPr>
          <w:rFonts w:eastAsia="Times New Roman" w:cstheme="minorHAnsi"/>
          <w:sz w:val="28"/>
          <w:szCs w:val="28"/>
          <w:lang w:eastAsia="en-IE"/>
        </w:rPr>
        <w:t>atá</w:t>
      </w:r>
      <w:proofErr w:type="spellEnd"/>
      <w:r w:rsidRPr="00457A6F">
        <w:rPr>
          <w:rFonts w:eastAsia="Times New Roman" w:cstheme="minorHAnsi"/>
          <w:sz w:val="28"/>
          <w:szCs w:val="28"/>
          <w:lang w:eastAsia="en-IE"/>
        </w:rPr>
        <w:t xml:space="preserve">, an </w:t>
      </w:r>
      <w:proofErr w:type="spellStart"/>
      <w:r w:rsidRPr="00457A6F">
        <w:rPr>
          <w:rFonts w:eastAsia="Times New Roman" w:cstheme="minorHAnsi"/>
          <w:sz w:val="28"/>
          <w:szCs w:val="28"/>
          <w:lang w:eastAsia="en-IE"/>
        </w:rPr>
        <w:t>oíche</w:t>
      </w:r>
      <w:proofErr w:type="spellEnd"/>
      <w:r w:rsidRPr="00457A6F">
        <w:rPr>
          <w:rFonts w:eastAsia="Times New Roman" w:cstheme="minorHAnsi"/>
          <w:sz w:val="28"/>
          <w:szCs w:val="28"/>
          <w:lang w:eastAsia="en-IE"/>
        </w:rPr>
        <w:t xml:space="preserve"> a </w:t>
      </w:r>
      <w:proofErr w:type="spellStart"/>
      <w:r w:rsidRPr="00457A6F">
        <w:rPr>
          <w:rFonts w:eastAsia="Times New Roman" w:cstheme="minorHAnsi"/>
          <w:sz w:val="28"/>
          <w:szCs w:val="28"/>
          <w:lang w:eastAsia="en-IE"/>
        </w:rPr>
        <w:t>bhí</w:t>
      </w:r>
      <w:proofErr w:type="spellEnd"/>
      <w:r w:rsidRPr="00457A6F">
        <w:rPr>
          <w:rFonts w:eastAsia="Times New Roman" w:cstheme="minorHAnsi"/>
          <w:sz w:val="28"/>
          <w:szCs w:val="28"/>
          <w:lang w:eastAsia="en-IE"/>
        </w:rPr>
        <w:t xml:space="preserve"> an Tiarna </w:t>
      </w:r>
      <w:proofErr w:type="spellStart"/>
      <w:r w:rsidRPr="00457A6F">
        <w:rPr>
          <w:rFonts w:eastAsia="Times New Roman" w:cstheme="minorHAnsi"/>
          <w:sz w:val="28"/>
          <w:szCs w:val="28"/>
          <w:lang w:eastAsia="en-IE"/>
        </w:rPr>
        <w:t>Íosa</w:t>
      </w:r>
      <w:proofErr w:type="spellEnd"/>
      <w:r w:rsidRPr="00457A6F">
        <w:rPr>
          <w:rFonts w:eastAsia="Times New Roman" w:cstheme="minorHAnsi"/>
          <w:sz w:val="28"/>
          <w:szCs w:val="28"/>
          <w:lang w:eastAsia="en-IE"/>
        </w:rPr>
        <w:t xml:space="preserve"> le </w:t>
      </w:r>
      <w:proofErr w:type="spellStart"/>
      <w:r w:rsidRPr="00457A6F">
        <w:rPr>
          <w:rFonts w:eastAsia="Times New Roman" w:cstheme="minorHAnsi"/>
          <w:sz w:val="28"/>
          <w:szCs w:val="28"/>
          <w:lang w:eastAsia="en-IE"/>
        </w:rPr>
        <w:t>tabhairt</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ar</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láimh</w:t>
      </w:r>
      <w:proofErr w:type="spellEnd"/>
      <w:r w:rsidRPr="00457A6F">
        <w:rPr>
          <w:rFonts w:eastAsia="Times New Roman" w:cstheme="minorHAnsi"/>
          <w:sz w:val="28"/>
          <w:szCs w:val="28"/>
          <w:lang w:eastAsia="en-IE"/>
        </w:rPr>
        <w:t xml:space="preserve">, </w:t>
      </w:r>
      <w:r w:rsidRPr="00457A6F">
        <w:rPr>
          <w:rFonts w:eastAsia="Times New Roman" w:cstheme="minorHAnsi"/>
          <w:sz w:val="28"/>
          <w:szCs w:val="28"/>
          <w:lang w:eastAsia="en-IE"/>
        </w:rPr>
        <w:br/>
      </w:r>
      <w:proofErr w:type="spellStart"/>
      <w:r w:rsidRPr="00457A6F">
        <w:rPr>
          <w:rFonts w:eastAsia="Times New Roman" w:cstheme="minorHAnsi"/>
          <w:sz w:val="28"/>
          <w:szCs w:val="28"/>
          <w:lang w:eastAsia="en-IE"/>
        </w:rPr>
        <w:t>thóg</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sé</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arán</w:t>
      </w:r>
      <w:proofErr w:type="spellEnd"/>
      <w:r w:rsidRPr="00457A6F">
        <w:rPr>
          <w:rFonts w:eastAsia="Times New Roman" w:cstheme="minorHAnsi"/>
          <w:sz w:val="28"/>
          <w:szCs w:val="28"/>
          <w:lang w:eastAsia="en-IE"/>
        </w:rPr>
        <w:t> </w:t>
      </w:r>
      <w:proofErr w:type="spellStart"/>
      <w:r w:rsidRPr="00457A6F">
        <w:rPr>
          <w:rFonts w:eastAsia="Times New Roman" w:cstheme="minorHAnsi"/>
          <w:sz w:val="28"/>
          <w:szCs w:val="28"/>
          <w:lang w:eastAsia="en-IE"/>
        </w:rPr>
        <w:t>agus</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ar</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altú</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dó</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bhris</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agus</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dúirt</w:t>
      </w:r>
      <w:proofErr w:type="spellEnd"/>
      <w:r w:rsidRPr="00457A6F">
        <w:rPr>
          <w:rFonts w:eastAsia="Times New Roman" w:cstheme="minorHAnsi"/>
          <w:sz w:val="28"/>
          <w:szCs w:val="28"/>
          <w:lang w:eastAsia="en-IE"/>
        </w:rPr>
        <w:t xml:space="preserve">: </w:t>
      </w:r>
      <w:r w:rsidRPr="00457A6F">
        <w:rPr>
          <w:rFonts w:eastAsia="Times New Roman" w:cstheme="minorHAnsi"/>
          <w:sz w:val="28"/>
          <w:szCs w:val="28"/>
          <w:lang w:eastAsia="en-IE"/>
        </w:rPr>
        <w:br/>
        <w:t xml:space="preserve">“Is é </w:t>
      </w:r>
      <w:proofErr w:type="spellStart"/>
      <w:r w:rsidRPr="00457A6F">
        <w:rPr>
          <w:rFonts w:eastAsia="Times New Roman" w:cstheme="minorHAnsi"/>
          <w:sz w:val="28"/>
          <w:szCs w:val="28"/>
          <w:lang w:eastAsia="en-IE"/>
        </w:rPr>
        <w:t>seo</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mo</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chorp</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atá</w:t>
      </w:r>
      <w:proofErr w:type="spellEnd"/>
      <w:r w:rsidRPr="00457A6F">
        <w:rPr>
          <w:rFonts w:eastAsia="Times New Roman" w:cstheme="minorHAnsi"/>
          <w:sz w:val="28"/>
          <w:szCs w:val="28"/>
          <w:lang w:eastAsia="en-IE"/>
        </w:rPr>
        <w:t xml:space="preserve"> le </w:t>
      </w:r>
      <w:proofErr w:type="spellStart"/>
      <w:r w:rsidRPr="00457A6F">
        <w:rPr>
          <w:rFonts w:eastAsia="Times New Roman" w:cstheme="minorHAnsi"/>
          <w:sz w:val="28"/>
          <w:szCs w:val="28"/>
          <w:lang w:eastAsia="en-IE"/>
        </w:rPr>
        <w:t>tabhairt</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suas</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ar</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bhur</w:t>
      </w:r>
      <w:proofErr w:type="spellEnd"/>
      <w:r w:rsidRPr="00457A6F">
        <w:rPr>
          <w:rFonts w:eastAsia="Times New Roman" w:cstheme="minorHAnsi"/>
          <w:sz w:val="28"/>
          <w:szCs w:val="28"/>
          <w:lang w:eastAsia="en-IE"/>
        </w:rPr>
        <w:t xml:space="preserve"> son; </w:t>
      </w:r>
      <w:r w:rsidRPr="00457A6F">
        <w:rPr>
          <w:rFonts w:eastAsia="Times New Roman" w:cstheme="minorHAnsi"/>
          <w:sz w:val="28"/>
          <w:szCs w:val="28"/>
          <w:lang w:eastAsia="en-IE"/>
        </w:rPr>
        <w:br/>
      </w:r>
      <w:proofErr w:type="spellStart"/>
      <w:r w:rsidRPr="00457A6F">
        <w:rPr>
          <w:rFonts w:eastAsia="Times New Roman" w:cstheme="minorHAnsi"/>
          <w:sz w:val="28"/>
          <w:szCs w:val="28"/>
          <w:lang w:eastAsia="en-IE"/>
        </w:rPr>
        <w:t>déanaigí</w:t>
      </w:r>
      <w:proofErr w:type="spellEnd"/>
      <w:r w:rsidRPr="00457A6F">
        <w:rPr>
          <w:rFonts w:eastAsia="Times New Roman" w:cstheme="minorHAnsi"/>
          <w:sz w:val="28"/>
          <w:szCs w:val="28"/>
          <w:lang w:eastAsia="en-IE"/>
        </w:rPr>
        <w:t xml:space="preserve"> é </w:t>
      </w:r>
      <w:proofErr w:type="spellStart"/>
      <w:r w:rsidRPr="00457A6F">
        <w:rPr>
          <w:rFonts w:eastAsia="Times New Roman" w:cstheme="minorHAnsi"/>
          <w:sz w:val="28"/>
          <w:szCs w:val="28"/>
          <w:lang w:eastAsia="en-IE"/>
        </w:rPr>
        <w:t>seo</w:t>
      </w:r>
      <w:proofErr w:type="spellEnd"/>
      <w:r w:rsidRPr="00457A6F">
        <w:rPr>
          <w:rFonts w:eastAsia="Times New Roman" w:cstheme="minorHAnsi"/>
          <w:sz w:val="28"/>
          <w:szCs w:val="28"/>
          <w:lang w:eastAsia="en-IE"/>
        </w:rPr>
        <w:t xml:space="preserve"> mar </w:t>
      </w:r>
      <w:proofErr w:type="spellStart"/>
      <w:r w:rsidRPr="00457A6F">
        <w:rPr>
          <w:rFonts w:eastAsia="Times New Roman" w:cstheme="minorHAnsi"/>
          <w:sz w:val="28"/>
          <w:szCs w:val="28"/>
          <w:lang w:eastAsia="en-IE"/>
        </w:rPr>
        <w:t>chuimhne</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orm</w:t>
      </w:r>
      <w:proofErr w:type="spellEnd"/>
      <w:r w:rsidRPr="00457A6F">
        <w:rPr>
          <w:rFonts w:eastAsia="Times New Roman" w:cstheme="minorHAnsi"/>
          <w:sz w:val="28"/>
          <w:szCs w:val="28"/>
          <w:lang w:eastAsia="en-IE"/>
        </w:rPr>
        <w:t>.” </w:t>
      </w:r>
      <w:r w:rsidRPr="00457A6F">
        <w:rPr>
          <w:rFonts w:eastAsia="Times New Roman" w:cstheme="minorHAnsi"/>
          <w:sz w:val="28"/>
          <w:szCs w:val="28"/>
          <w:lang w:eastAsia="en-IE"/>
        </w:rPr>
        <w:br/>
        <w:t xml:space="preserve">Mar an </w:t>
      </w:r>
      <w:proofErr w:type="spellStart"/>
      <w:r w:rsidRPr="00457A6F">
        <w:rPr>
          <w:rFonts w:eastAsia="Times New Roman" w:cstheme="minorHAnsi"/>
          <w:sz w:val="28"/>
          <w:szCs w:val="28"/>
          <w:lang w:eastAsia="en-IE"/>
        </w:rPr>
        <w:t>gcéanna</w:t>
      </w:r>
      <w:proofErr w:type="spellEnd"/>
      <w:r w:rsidRPr="00457A6F">
        <w:rPr>
          <w:rFonts w:eastAsia="Times New Roman" w:cstheme="minorHAnsi"/>
          <w:sz w:val="28"/>
          <w:szCs w:val="28"/>
          <w:lang w:eastAsia="en-IE"/>
        </w:rPr>
        <w:t xml:space="preserve"> tar </w:t>
      </w:r>
      <w:proofErr w:type="spellStart"/>
      <w:r w:rsidRPr="00457A6F">
        <w:rPr>
          <w:rFonts w:eastAsia="Times New Roman" w:cstheme="minorHAnsi"/>
          <w:sz w:val="28"/>
          <w:szCs w:val="28"/>
          <w:lang w:eastAsia="en-IE"/>
        </w:rPr>
        <w:t>éis</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na</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proinne</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thóg</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sé</w:t>
      </w:r>
      <w:proofErr w:type="spellEnd"/>
      <w:r w:rsidRPr="00457A6F">
        <w:rPr>
          <w:rFonts w:eastAsia="Times New Roman" w:cstheme="minorHAnsi"/>
          <w:sz w:val="28"/>
          <w:szCs w:val="28"/>
          <w:lang w:eastAsia="en-IE"/>
        </w:rPr>
        <w:t xml:space="preserve"> an </w:t>
      </w:r>
      <w:proofErr w:type="spellStart"/>
      <w:r w:rsidRPr="00457A6F">
        <w:rPr>
          <w:rFonts w:eastAsia="Times New Roman" w:cstheme="minorHAnsi"/>
          <w:sz w:val="28"/>
          <w:szCs w:val="28"/>
          <w:lang w:eastAsia="en-IE"/>
        </w:rPr>
        <w:t>cupa</w:t>
      </w:r>
      <w:proofErr w:type="spellEnd"/>
      <w:r w:rsidRPr="00457A6F">
        <w:rPr>
          <w:rFonts w:eastAsia="Times New Roman" w:cstheme="minorHAnsi"/>
          <w:sz w:val="28"/>
          <w:szCs w:val="28"/>
          <w:lang w:eastAsia="en-IE"/>
        </w:rPr>
        <w:t xml:space="preserve"> ag </w:t>
      </w:r>
      <w:proofErr w:type="spellStart"/>
      <w:r w:rsidRPr="00457A6F">
        <w:rPr>
          <w:rFonts w:eastAsia="Times New Roman" w:cstheme="minorHAnsi"/>
          <w:sz w:val="28"/>
          <w:szCs w:val="28"/>
          <w:lang w:eastAsia="en-IE"/>
        </w:rPr>
        <w:t>rá</w:t>
      </w:r>
      <w:proofErr w:type="spellEnd"/>
      <w:r w:rsidRPr="00457A6F">
        <w:rPr>
          <w:rFonts w:eastAsia="Times New Roman" w:cstheme="minorHAnsi"/>
          <w:sz w:val="28"/>
          <w:szCs w:val="28"/>
          <w:lang w:eastAsia="en-IE"/>
        </w:rPr>
        <w:t xml:space="preserve">: </w:t>
      </w:r>
      <w:r w:rsidRPr="00457A6F">
        <w:rPr>
          <w:rFonts w:eastAsia="Times New Roman" w:cstheme="minorHAnsi"/>
          <w:sz w:val="28"/>
          <w:szCs w:val="28"/>
          <w:lang w:eastAsia="en-IE"/>
        </w:rPr>
        <w:br/>
        <w:t xml:space="preserve">“Is é an </w:t>
      </w:r>
      <w:proofErr w:type="spellStart"/>
      <w:r w:rsidRPr="00457A6F">
        <w:rPr>
          <w:rFonts w:eastAsia="Times New Roman" w:cstheme="minorHAnsi"/>
          <w:sz w:val="28"/>
          <w:szCs w:val="28"/>
          <w:lang w:eastAsia="en-IE"/>
        </w:rPr>
        <w:t>cupa</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seo</w:t>
      </w:r>
      <w:proofErr w:type="spellEnd"/>
      <w:r w:rsidRPr="00457A6F">
        <w:rPr>
          <w:rFonts w:eastAsia="Times New Roman" w:cstheme="minorHAnsi"/>
          <w:sz w:val="28"/>
          <w:szCs w:val="28"/>
          <w:lang w:eastAsia="en-IE"/>
        </w:rPr>
        <w:t xml:space="preserve"> an </w:t>
      </w:r>
      <w:proofErr w:type="spellStart"/>
      <w:r w:rsidRPr="00457A6F">
        <w:rPr>
          <w:rFonts w:eastAsia="Times New Roman" w:cstheme="minorHAnsi"/>
          <w:sz w:val="28"/>
          <w:szCs w:val="28"/>
          <w:lang w:eastAsia="en-IE"/>
        </w:rPr>
        <w:t>nuachonradh</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i</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mo</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chuid</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fola</w:t>
      </w:r>
      <w:proofErr w:type="spellEnd"/>
      <w:r w:rsidRPr="00457A6F">
        <w:rPr>
          <w:rFonts w:eastAsia="Times New Roman" w:cstheme="minorHAnsi"/>
          <w:sz w:val="28"/>
          <w:szCs w:val="28"/>
          <w:lang w:eastAsia="en-IE"/>
        </w:rPr>
        <w:t xml:space="preserve">. </w:t>
      </w:r>
      <w:r w:rsidRPr="00457A6F">
        <w:rPr>
          <w:rFonts w:eastAsia="Times New Roman" w:cstheme="minorHAnsi"/>
          <w:sz w:val="28"/>
          <w:szCs w:val="28"/>
          <w:lang w:eastAsia="en-IE"/>
        </w:rPr>
        <w:br/>
      </w:r>
      <w:proofErr w:type="spellStart"/>
      <w:r w:rsidRPr="00457A6F">
        <w:rPr>
          <w:rFonts w:eastAsia="Times New Roman" w:cstheme="minorHAnsi"/>
          <w:sz w:val="28"/>
          <w:szCs w:val="28"/>
          <w:lang w:eastAsia="en-IE"/>
        </w:rPr>
        <w:t>Déanaigí</w:t>
      </w:r>
      <w:proofErr w:type="spellEnd"/>
      <w:r w:rsidRPr="00457A6F">
        <w:rPr>
          <w:rFonts w:eastAsia="Times New Roman" w:cstheme="minorHAnsi"/>
          <w:sz w:val="28"/>
          <w:szCs w:val="28"/>
          <w:lang w:eastAsia="en-IE"/>
        </w:rPr>
        <w:t xml:space="preserve"> é </w:t>
      </w:r>
      <w:proofErr w:type="spellStart"/>
      <w:r w:rsidRPr="00457A6F">
        <w:rPr>
          <w:rFonts w:eastAsia="Times New Roman" w:cstheme="minorHAnsi"/>
          <w:sz w:val="28"/>
          <w:szCs w:val="28"/>
          <w:lang w:eastAsia="en-IE"/>
        </w:rPr>
        <w:t>seo</w:t>
      </w:r>
      <w:proofErr w:type="spellEnd"/>
      <w:r w:rsidRPr="00457A6F">
        <w:rPr>
          <w:rFonts w:eastAsia="Times New Roman" w:cstheme="minorHAnsi"/>
          <w:sz w:val="28"/>
          <w:szCs w:val="28"/>
          <w:lang w:eastAsia="en-IE"/>
        </w:rPr>
        <w:t xml:space="preserve"> mar </w:t>
      </w:r>
      <w:proofErr w:type="spellStart"/>
      <w:r w:rsidRPr="00457A6F">
        <w:rPr>
          <w:rFonts w:eastAsia="Times New Roman" w:cstheme="minorHAnsi"/>
          <w:sz w:val="28"/>
          <w:szCs w:val="28"/>
          <w:lang w:eastAsia="en-IE"/>
        </w:rPr>
        <w:t>chuimhne</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orm</w:t>
      </w:r>
      <w:proofErr w:type="spellEnd"/>
      <w:r w:rsidRPr="00457A6F">
        <w:rPr>
          <w:rFonts w:eastAsia="Times New Roman" w:cstheme="minorHAnsi"/>
          <w:sz w:val="28"/>
          <w:szCs w:val="28"/>
          <w:lang w:eastAsia="en-IE"/>
        </w:rPr>
        <w:t xml:space="preserve"> a </w:t>
      </w:r>
      <w:proofErr w:type="spellStart"/>
      <w:r w:rsidRPr="00457A6F">
        <w:rPr>
          <w:rFonts w:eastAsia="Times New Roman" w:cstheme="minorHAnsi"/>
          <w:sz w:val="28"/>
          <w:szCs w:val="28"/>
          <w:lang w:eastAsia="en-IE"/>
        </w:rPr>
        <w:t>mhinice</w:t>
      </w:r>
      <w:proofErr w:type="spellEnd"/>
      <w:r w:rsidRPr="00457A6F">
        <w:rPr>
          <w:rFonts w:eastAsia="Times New Roman" w:cstheme="minorHAnsi"/>
          <w:sz w:val="28"/>
          <w:szCs w:val="28"/>
          <w:lang w:eastAsia="en-IE"/>
        </w:rPr>
        <w:t xml:space="preserve"> a </w:t>
      </w:r>
      <w:proofErr w:type="spellStart"/>
      <w:r w:rsidRPr="00457A6F">
        <w:rPr>
          <w:rFonts w:eastAsia="Times New Roman" w:cstheme="minorHAnsi"/>
          <w:sz w:val="28"/>
          <w:szCs w:val="28"/>
          <w:lang w:eastAsia="en-IE"/>
        </w:rPr>
        <w:t>ólfaidh</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sibh</w:t>
      </w:r>
      <w:proofErr w:type="spellEnd"/>
      <w:r w:rsidRPr="00457A6F">
        <w:rPr>
          <w:rFonts w:eastAsia="Times New Roman" w:cstheme="minorHAnsi"/>
          <w:sz w:val="28"/>
          <w:szCs w:val="28"/>
          <w:lang w:eastAsia="en-IE"/>
        </w:rPr>
        <w:t xml:space="preserve"> é.”</w:t>
      </w:r>
    </w:p>
    <w:p w14:paraId="6E407890" w14:textId="77777777" w:rsidR="00EE02E4" w:rsidRPr="00457A6F" w:rsidRDefault="00EE02E4" w:rsidP="00EE02E4">
      <w:pPr>
        <w:jc w:val="left"/>
        <w:rPr>
          <w:rFonts w:eastAsia="Times New Roman" w:cstheme="minorHAnsi"/>
          <w:sz w:val="28"/>
          <w:szCs w:val="28"/>
          <w:lang w:eastAsia="en-IE"/>
        </w:rPr>
      </w:pPr>
      <w:r w:rsidRPr="00457A6F">
        <w:rPr>
          <w:rFonts w:eastAsia="Times New Roman" w:cstheme="minorHAnsi"/>
          <w:sz w:val="28"/>
          <w:szCs w:val="28"/>
          <w:lang w:eastAsia="en-IE"/>
        </w:rPr>
        <w:t xml:space="preserve">A </w:t>
      </w:r>
      <w:proofErr w:type="spellStart"/>
      <w:r w:rsidRPr="00457A6F">
        <w:rPr>
          <w:rFonts w:eastAsia="Times New Roman" w:cstheme="minorHAnsi"/>
          <w:sz w:val="28"/>
          <w:szCs w:val="28"/>
          <w:lang w:eastAsia="en-IE"/>
        </w:rPr>
        <w:t>mhinice</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más</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ea</w:t>
      </w:r>
      <w:proofErr w:type="spellEnd"/>
      <w:r w:rsidRPr="00457A6F">
        <w:rPr>
          <w:rFonts w:eastAsia="Times New Roman" w:cstheme="minorHAnsi"/>
          <w:sz w:val="28"/>
          <w:szCs w:val="28"/>
          <w:lang w:eastAsia="en-IE"/>
        </w:rPr>
        <w:t xml:space="preserve">, a </w:t>
      </w:r>
      <w:proofErr w:type="spellStart"/>
      <w:r w:rsidRPr="00457A6F">
        <w:rPr>
          <w:rFonts w:eastAsia="Times New Roman" w:cstheme="minorHAnsi"/>
          <w:sz w:val="28"/>
          <w:szCs w:val="28"/>
          <w:lang w:eastAsia="en-IE"/>
        </w:rPr>
        <w:t>itheann</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sibh</w:t>
      </w:r>
      <w:proofErr w:type="spellEnd"/>
      <w:r w:rsidRPr="00457A6F">
        <w:rPr>
          <w:rFonts w:eastAsia="Times New Roman" w:cstheme="minorHAnsi"/>
          <w:sz w:val="28"/>
          <w:szCs w:val="28"/>
          <w:lang w:eastAsia="en-IE"/>
        </w:rPr>
        <w:t xml:space="preserve"> an t</w:t>
      </w:r>
      <w:r w:rsidRPr="00457A6F">
        <w:rPr>
          <w:rFonts w:eastAsia="Times New Roman" w:cstheme="minorHAnsi"/>
          <w:sz w:val="28"/>
          <w:szCs w:val="28"/>
          <w:lang w:eastAsia="en-IE"/>
        </w:rPr>
        <w:noBreakHyphen/>
      </w:r>
      <w:proofErr w:type="spellStart"/>
      <w:r w:rsidRPr="00457A6F">
        <w:rPr>
          <w:rFonts w:eastAsia="Times New Roman" w:cstheme="minorHAnsi"/>
          <w:sz w:val="28"/>
          <w:szCs w:val="28"/>
          <w:lang w:eastAsia="en-IE"/>
        </w:rPr>
        <w:t>arán</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seo</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agus</w:t>
      </w:r>
      <w:proofErr w:type="spellEnd"/>
      <w:r w:rsidRPr="00457A6F">
        <w:rPr>
          <w:rFonts w:eastAsia="Times New Roman" w:cstheme="minorHAnsi"/>
          <w:sz w:val="28"/>
          <w:szCs w:val="28"/>
          <w:lang w:eastAsia="en-IE"/>
        </w:rPr>
        <w:t xml:space="preserve"> a </w:t>
      </w:r>
      <w:proofErr w:type="spellStart"/>
      <w:r w:rsidRPr="00457A6F">
        <w:rPr>
          <w:rFonts w:eastAsia="Times New Roman" w:cstheme="minorHAnsi"/>
          <w:sz w:val="28"/>
          <w:szCs w:val="28"/>
          <w:lang w:eastAsia="en-IE"/>
        </w:rPr>
        <w:t>ólann</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sibh</w:t>
      </w:r>
      <w:proofErr w:type="spellEnd"/>
      <w:r w:rsidRPr="00457A6F">
        <w:rPr>
          <w:rFonts w:eastAsia="Times New Roman" w:cstheme="minorHAnsi"/>
          <w:sz w:val="28"/>
          <w:szCs w:val="28"/>
          <w:lang w:eastAsia="en-IE"/>
        </w:rPr>
        <w:t xml:space="preserve"> </w:t>
      </w:r>
      <w:r w:rsidRPr="00457A6F">
        <w:rPr>
          <w:rFonts w:eastAsia="Times New Roman" w:cstheme="minorHAnsi"/>
          <w:sz w:val="28"/>
          <w:szCs w:val="28"/>
          <w:lang w:eastAsia="en-IE"/>
        </w:rPr>
        <w:br/>
        <w:t xml:space="preserve">an </w:t>
      </w:r>
      <w:proofErr w:type="spellStart"/>
      <w:r w:rsidRPr="00457A6F">
        <w:rPr>
          <w:rFonts w:eastAsia="Times New Roman" w:cstheme="minorHAnsi"/>
          <w:sz w:val="28"/>
          <w:szCs w:val="28"/>
          <w:lang w:eastAsia="en-IE"/>
        </w:rPr>
        <w:t>cupa</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bíonn</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sibh</w:t>
      </w:r>
      <w:proofErr w:type="spellEnd"/>
      <w:r w:rsidRPr="00457A6F">
        <w:rPr>
          <w:rFonts w:eastAsia="Times New Roman" w:cstheme="minorHAnsi"/>
          <w:sz w:val="28"/>
          <w:szCs w:val="28"/>
          <w:lang w:eastAsia="en-IE"/>
        </w:rPr>
        <w:t xml:space="preserve"> ag </w:t>
      </w:r>
      <w:proofErr w:type="spellStart"/>
      <w:r w:rsidRPr="00457A6F">
        <w:rPr>
          <w:rFonts w:eastAsia="Times New Roman" w:cstheme="minorHAnsi"/>
          <w:sz w:val="28"/>
          <w:szCs w:val="28"/>
          <w:lang w:eastAsia="en-IE"/>
        </w:rPr>
        <w:t>fógairt</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bhás</w:t>
      </w:r>
      <w:proofErr w:type="spellEnd"/>
      <w:r w:rsidRPr="00457A6F">
        <w:rPr>
          <w:rFonts w:eastAsia="Times New Roman" w:cstheme="minorHAnsi"/>
          <w:sz w:val="28"/>
          <w:szCs w:val="28"/>
          <w:lang w:eastAsia="en-IE"/>
        </w:rPr>
        <w:t xml:space="preserve"> an Tiarna </w:t>
      </w:r>
      <w:proofErr w:type="spellStart"/>
      <w:r w:rsidRPr="00457A6F">
        <w:rPr>
          <w:rFonts w:eastAsia="Times New Roman" w:cstheme="minorHAnsi"/>
          <w:sz w:val="28"/>
          <w:szCs w:val="28"/>
          <w:lang w:eastAsia="en-IE"/>
        </w:rPr>
        <w:t>nó</w:t>
      </w:r>
      <w:proofErr w:type="spellEnd"/>
      <w:r w:rsidRPr="00457A6F">
        <w:rPr>
          <w:rFonts w:eastAsia="Times New Roman" w:cstheme="minorHAnsi"/>
          <w:sz w:val="28"/>
          <w:szCs w:val="28"/>
          <w:lang w:eastAsia="en-IE"/>
        </w:rPr>
        <w:t xml:space="preserve"> go </w:t>
      </w:r>
      <w:proofErr w:type="spellStart"/>
      <w:r w:rsidRPr="00457A6F">
        <w:rPr>
          <w:rFonts w:eastAsia="Times New Roman" w:cstheme="minorHAnsi"/>
          <w:sz w:val="28"/>
          <w:szCs w:val="28"/>
          <w:lang w:eastAsia="en-IE"/>
        </w:rPr>
        <w:t>dtiocfaidh</w:t>
      </w:r>
      <w:proofErr w:type="spellEnd"/>
      <w:r w:rsidRPr="00457A6F">
        <w:rPr>
          <w:rFonts w:eastAsia="Times New Roman" w:cstheme="minorHAnsi"/>
          <w:sz w:val="28"/>
          <w:szCs w:val="28"/>
          <w:lang w:eastAsia="en-IE"/>
        </w:rPr>
        <w:t xml:space="preserve"> </w:t>
      </w:r>
      <w:proofErr w:type="spellStart"/>
      <w:r w:rsidRPr="00457A6F">
        <w:rPr>
          <w:rFonts w:eastAsia="Times New Roman" w:cstheme="minorHAnsi"/>
          <w:sz w:val="28"/>
          <w:szCs w:val="28"/>
          <w:lang w:eastAsia="en-IE"/>
        </w:rPr>
        <w:t>sé</w:t>
      </w:r>
      <w:proofErr w:type="spellEnd"/>
      <w:r w:rsidRPr="00457A6F">
        <w:rPr>
          <w:rFonts w:eastAsia="Times New Roman" w:cstheme="minorHAnsi"/>
          <w:sz w:val="28"/>
          <w:szCs w:val="28"/>
          <w:lang w:eastAsia="en-IE"/>
        </w:rPr>
        <w:t>. </w:t>
      </w:r>
    </w:p>
    <w:p w14:paraId="3A5E2CBE" w14:textId="77777777" w:rsidR="00EE02E4" w:rsidRPr="00457A6F" w:rsidRDefault="00EE02E4" w:rsidP="00EE02E4">
      <w:pPr>
        <w:jc w:val="left"/>
        <w:rPr>
          <w:rFonts w:cstheme="minorHAnsi"/>
          <w:iCs/>
          <w:color w:val="000046"/>
          <w:sz w:val="28"/>
          <w:szCs w:val="28"/>
          <w:lang w:val="en-US"/>
        </w:rPr>
      </w:pPr>
    </w:p>
    <w:p w14:paraId="49E73563" w14:textId="77777777" w:rsidR="00334D84" w:rsidRPr="00457A6F" w:rsidRDefault="00334D84" w:rsidP="00EE02E4">
      <w:pPr>
        <w:jc w:val="left"/>
        <w:rPr>
          <w:rFonts w:cstheme="minorHAnsi"/>
          <w:sz w:val="28"/>
          <w:szCs w:val="28"/>
        </w:rPr>
      </w:pPr>
    </w:p>
    <w:p w14:paraId="45F7F1EE" w14:textId="77777777" w:rsidR="00334D84" w:rsidRPr="00457A6F" w:rsidRDefault="00334D84" w:rsidP="00EE02E4">
      <w:pPr>
        <w:jc w:val="left"/>
        <w:rPr>
          <w:rFonts w:cstheme="minorHAnsi"/>
          <w:sz w:val="28"/>
          <w:szCs w:val="28"/>
        </w:rPr>
      </w:pPr>
    </w:p>
    <w:p w14:paraId="5408FE91" w14:textId="77777777" w:rsidR="004E3FB7" w:rsidRDefault="004E3FB7">
      <w:pPr>
        <w:rPr>
          <w:rFonts w:cstheme="minorHAnsi"/>
          <w:b/>
          <w:color w:val="C45911" w:themeColor="accent2" w:themeShade="BF"/>
          <w:sz w:val="28"/>
          <w:szCs w:val="28"/>
        </w:rPr>
      </w:pPr>
      <w:r>
        <w:rPr>
          <w:rFonts w:cstheme="minorHAnsi"/>
          <w:b/>
          <w:color w:val="C45911" w:themeColor="accent2" w:themeShade="BF"/>
          <w:sz w:val="28"/>
          <w:szCs w:val="28"/>
        </w:rPr>
        <w:br w:type="page"/>
      </w:r>
    </w:p>
    <w:p w14:paraId="781AE8F9" w14:textId="77777777" w:rsidR="00334D84" w:rsidRPr="00457A6F" w:rsidRDefault="00334D84" w:rsidP="007F7225">
      <w:pPr>
        <w:jc w:val="left"/>
        <w:rPr>
          <w:rFonts w:cstheme="minorHAnsi"/>
          <w:b/>
          <w:color w:val="C45911" w:themeColor="accent2" w:themeShade="BF"/>
          <w:sz w:val="28"/>
          <w:szCs w:val="28"/>
        </w:rPr>
      </w:pPr>
      <w:r w:rsidRPr="00457A6F">
        <w:rPr>
          <w:rFonts w:cstheme="minorHAnsi"/>
          <w:b/>
          <w:color w:val="C45911" w:themeColor="accent2" w:themeShade="BF"/>
          <w:sz w:val="28"/>
          <w:szCs w:val="28"/>
        </w:rPr>
        <w:lastRenderedPageBreak/>
        <w:t xml:space="preserve">Revised </w:t>
      </w:r>
      <w:r w:rsidR="00040328" w:rsidRPr="00457A6F">
        <w:rPr>
          <w:rFonts w:cstheme="minorHAnsi"/>
          <w:b/>
          <w:color w:val="C45911" w:themeColor="accent2" w:themeShade="BF"/>
          <w:sz w:val="28"/>
          <w:szCs w:val="28"/>
        </w:rPr>
        <w:t xml:space="preserve">Gospel </w:t>
      </w:r>
      <w:r w:rsidR="00852E25">
        <w:rPr>
          <w:rFonts w:cstheme="minorHAnsi"/>
          <w:b/>
          <w:color w:val="C45911" w:themeColor="accent2" w:themeShade="BF"/>
          <w:sz w:val="28"/>
          <w:szCs w:val="28"/>
        </w:rPr>
        <w:t>for First Communion 2023</w:t>
      </w:r>
    </w:p>
    <w:p w14:paraId="3B6892AA" w14:textId="77777777" w:rsidR="00334D84" w:rsidRPr="00457A6F" w:rsidRDefault="00334D84" w:rsidP="007F7225">
      <w:pPr>
        <w:jc w:val="left"/>
        <w:rPr>
          <w:rFonts w:cstheme="minorHAnsi"/>
          <w:b/>
          <w:sz w:val="28"/>
          <w:szCs w:val="28"/>
        </w:rPr>
      </w:pPr>
    </w:p>
    <w:p w14:paraId="35CF677D" w14:textId="77777777" w:rsidR="00334D84" w:rsidRPr="00457A6F" w:rsidRDefault="00334D84" w:rsidP="007F7225">
      <w:pPr>
        <w:jc w:val="left"/>
        <w:rPr>
          <w:rFonts w:cstheme="minorHAnsi"/>
          <w:b/>
          <w:color w:val="C45911" w:themeColor="accent2" w:themeShade="BF"/>
          <w:sz w:val="28"/>
          <w:szCs w:val="28"/>
        </w:rPr>
      </w:pPr>
      <w:r w:rsidRPr="00457A6F">
        <w:rPr>
          <w:rFonts w:cstheme="minorHAnsi"/>
          <w:b/>
          <w:color w:val="C45911" w:themeColor="accent2" w:themeShade="BF"/>
          <w:sz w:val="28"/>
          <w:szCs w:val="28"/>
        </w:rPr>
        <w:t>Gospel Reading</w:t>
      </w:r>
      <w:r w:rsidRPr="00457A6F">
        <w:rPr>
          <w:rFonts w:cstheme="minorHAnsi"/>
          <w:b/>
          <w:color w:val="C45911" w:themeColor="accent2" w:themeShade="BF"/>
          <w:sz w:val="28"/>
          <w:szCs w:val="28"/>
        </w:rPr>
        <w:tab/>
      </w:r>
      <w:r w:rsidRPr="00457A6F">
        <w:rPr>
          <w:rFonts w:cstheme="minorHAnsi"/>
          <w:b/>
          <w:color w:val="C45911" w:themeColor="accent2" w:themeShade="BF"/>
          <w:sz w:val="28"/>
          <w:szCs w:val="28"/>
        </w:rPr>
        <w:tab/>
        <w:t>Luke 24:28-35</w:t>
      </w:r>
    </w:p>
    <w:p w14:paraId="70C1F72E" w14:textId="77777777" w:rsidR="00A8733F" w:rsidRDefault="00A8733F" w:rsidP="007F7225">
      <w:pPr>
        <w:jc w:val="left"/>
        <w:rPr>
          <w:rFonts w:cstheme="minorHAnsi"/>
          <w:sz w:val="28"/>
          <w:szCs w:val="28"/>
        </w:rPr>
      </w:pPr>
      <w:r w:rsidRPr="00457A6F">
        <w:rPr>
          <w:rFonts w:cstheme="minorHAnsi"/>
          <w:sz w:val="28"/>
          <w:szCs w:val="28"/>
        </w:rPr>
        <w:t>When they drew near to the village to which they were going, he made as if to go on; but they pressed him to stay with them. ‘It is nearly evening’ they said ‘and the day is almost over.’ So he went in to stay with them. Now while he was with them at the table, he took the bread and said the blessing; then he broke it and handed it to them. And their eyes were opened and they recognised him; but he had vanished from their sight. Then they said to each other, ‘Did not our hearts burn within us as he talked to us on the road and explained the scriptures to us?’ They set out that instant and returned to Jerusalem. There they found the Eleven assembled together with their companions, who said to them, ‘Yes, it is true. The Lord has risen and has appeared to Simon.’ Then they told their story of what had happened on the road and how they had recognised him at the breaking of bread.</w:t>
      </w:r>
    </w:p>
    <w:p w14:paraId="5C349892" w14:textId="77777777" w:rsidR="004E3FB7" w:rsidRDefault="004E3FB7" w:rsidP="007F7225">
      <w:pPr>
        <w:jc w:val="left"/>
        <w:rPr>
          <w:rFonts w:cstheme="minorHAnsi"/>
          <w:sz w:val="28"/>
          <w:szCs w:val="28"/>
        </w:rPr>
      </w:pPr>
    </w:p>
    <w:p w14:paraId="68CDF26D" w14:textId="77777777" w:rsidR="004E3FB7" w:rsidRDefault="004E3FB7" w:rsidP="004E3FB7">
      <w:pPr>
        <w:jc w:val="left"/>
        <w:rPr>
          <w:rFonts w:eastAsia="Times New Roman" w:cstheme="minorHAnsi"/>
          <w:b/>
          <w:color w:val="C45911" w:themeColor="accent2" w:themeShade="BF"/>
          <w:sz w:val="28"/>
          <w:szCs w:val="28"/>
          <w:lang w:eastAsia="en-IE"/>
        </w:rPr>
      </w:pPr>
    </w:p>
    <w:p w14:paraId="3FDA3430" w14:textId="77777777" w:rsidR="004E3FB7" w:rsidRDefault="004E3FB7" w:rsidP="004E3FB7">
      <w:pPr>
        <w:jc w:val="left"/>
        <w:rPr>
          <w:rFonts w:eastAsia="Times New Roman" w:cstheme="minorHAnsi"/>
          <w:b/>
          <w:color w:val="C45911" w:themeColor="accent2" w:themeShade="BF"/>
          <w:sz w:val="28"/>
          <w:szCs w:val="28"/>
          <w:lang w:eastAsia="en-IE"/>
        </w:rPr>
      </w:pPr>
      <w:proofErr w:type="spellStart"/>
      <w:r w:rsidRPr="00623647">
        <w:rPr>
          <w:rFonts w:eastAsia="Times New Roman" w:cstheme="minorHAnsi"/>
          <w:b/>
          <w:color w:val="C45911" w:themeColor="accent2" w:themeShade="BF"/>
          <w:sz w:val="28"/>
          <w:szCs w:val="28"/>
          <w:lang w:eastAsia="en-IE"/>
        </w:rPr>
        <w:t>Soiscéal</w:t>
      </w:r>
      <w:proofErr w:type="spellEnd"/>
      <w:r w:rsidR="00852E25">
        <w:rPr>
          <w:rFonts w:eastAsia="Times New Roman" w:cstheme="minorHAnsi"/>
          <w:b/>
          <w:color w:val="C45911" w:themeColor="accent2" w:themeShade="BF"/>
          <w:sz w:val="28"/>
          <w:szCs w:val="28"/>
          <w:lang w:eastAsia="en-IE"/>
        </w:rPr>
        <w:tab/>
      </w:r>
      <w:r w:rsidR="00852E25">
        <w:rPr>
          <w:rFonts w:eastAsia="Times New Roman" w:cstheme="minorHAnsi"/>
          <w:b/>
          <w:color w:val="C45911" w:themeColor="accent2" w:themeShade="BF"/>
          <w:sz w:val="28"/>
          <w:szCs w:val="28"/>
          <w:lang w:eastAsia="en-IE"/>
        </w:rPr>
        <w:tab/>
      </w:r>
      <w:r w:rsidR="00852E25">
        <w:rPr>
          <w:rFonts w:eastAsia="Times New Roman" w:cstheme="minorHAnsi"/>
          <w:b/>
          <w:color w:val="C45911" w:themeColor="accent2" w:themeShade="BF"/>
          <w:sz w:val="28"/>
          <w:szCs w:val="28"/>
          <w:lang w:eastAsia="en-IE"/>
        </w:rPr>
        <w:tab/>
      </w:r>
      <w:proofErr w:type="spellStart"/>
      <w:r w:rsidR="00852E25">
        <w:rPr>
          <w:rFonts w:eastAsia="Times New Roman" w:cstheme="minorHAnsi"/>
          <w:b/>
          <w:color w:val="C45911" w:themeColor="accent2" w:themeShade="BF"/>
          <w:sz w:val="28"/>
          <w:szCs w:val="28"/>
          <w:lang w:eastAsia="en-IE"/>
        </w:rPr>
        <w:t>Lú</w:t>
      </w:r>
      <w:r>
        <w:rPr>
          <w:rFonts w:eastAsia="Times New Roman" w:cstheme="minorHAnsi"/>
          <w:b/>
          <w:color w:val="C45911" w:themeColor="accent2" w:themeShade="BF"/>
          <w:sz w:val="28"/>
          <w:szCs w:val="28"/>
          <w:lang w:eastAsia="en-IE"/>
        </w:rPr>
        <w:t>c</w:t>
      </w:r>
      <w:proofErr w:type="spellEnd"/>
      <w:r>
        <w:rPr>
          <w:rFonts w:eastAsia="Times New Roman" w:cstheme="minorHAnsi"/>
          <w:b/>
          <w:color w:val="C45911" w:themeColor="accent2" w:themeShade="BF"/>
          <w:sz w:val="28"/>
          <w:szCs w:val="28"/>
          <w:lang w:eastAsia="en-IE"/>
        </w:rPr>
        <w:t xml:space="preserve"> 24:28-35</w:t>
      </w:r>
    </w:p>
    <w:p w14:paraId="3110E131" w14:textId="77777777" w:rsidR="004E3FB7" w:rsidRDefault="004E3FB7" w:rsidP="004E3FB7">
      <w:pPr>
        <w:jc w:val="left"/>
        <w:rPr>
          <w:rFonts w:eastAsia="Times New Roman" w:cstheme="minorHAnsi"/>
          <w:color w:val="121212"/>
          <w:sz w:val="28"/>
          <w:szCs w:val="28"/>
          <w:lang w:eastAsia="en-IE"/>
        </w:rPr>
      </w:pPr>
      <w:r w:rsidRPr="007660BE">
        <w:rPr>
          <w:rFonts w:eastAsia="Times New Roman" w:cstheme="minorHAnsi"/>
          <w:color w:val="121212"/>
          <w:sz w:val="28"/>
          <w:szCs w:val="28"/>
          <w:lang w:eastAsia="en-IE"/>
        </w:rPr>
        <w:t xml:space="preserve">Nuair a </w:t>
      </w:r>
      <w:proofErr w:type="spellStart"/>
      <w:r w:rsidRPr="007660BE">
        <w:rPr>
          <w:rFonts w:eastAsia="Times New Roman" w:cstheme="minorHAnsi"/>
          <w:color w:val="121212"/>
          <w:sz w:val="28"/>
          <w:szCs w:val="28"/>
          <w:lang w:eastAsia="en-IE"/>
        </w:rPr>
        <w:t>bhí</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i</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ngar</w:t>
      </w:r>
      <w:proofErr w:type="spellEnd"/>
      <w:r w:rsidRPr="007660BE">
        <w:rPr>
          <w:rFonts w:eastAsia="Times New Roman" w:cstheme="minorHAnsi"/>
          <w:color w:val="121212"/>
          <w:sz w:val="28"/>
          <w:szCs w:val="28"/>
          <w:lang w:eastAsia="en-IE"/>
        </w:rPr>
        <w:t xml:space="preserve"> don </w:t>
      </w:r>
      <w:proofErr w:type="spellStart"/>
      <w:r w:rsidRPr="007660BE">
        <w:rPr>
          <w:rFonts w:eastAsia="Times New Roman" w:cstheme="minorHAnsi"/>
          <w:color w:val="121212"/>
          <w:sz w:val="28"/>
          <w:szCs w:val="28"/>
          <w:lang w:eastAsia="en-IE"/>
        </w:rPr>
        <w:t>bhaile</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ar</w:t>
      </w:r>
      <w:proofErr w:type="spellEnd"/>
      <w:r w:rsidRPr="007660BE">
        <w:rPr>
          <w:rFonts w:eastAsia="Times New Roman" w:cstheme="minorHAnsi"/>
          <w:color w:val="121212"/>
          <w:sz w:val="28"/>
          <w:szCs w:val="28"/>
          <w:lang w:eastAsia="en-IE"/>
        </w:rPr>
        <w:t xml:space="preserve"> a </w:t>
      </w:r>
      <w:proofErr w:type="spellStart"/>
      <w:r w:rsidRPr="007660BE">
        <w:rPr>
          <w:rFonts w:eastAsia="Times New Roman" w:cstheme="minorHAnsi"/>
          <w:color w:val="121212"/>
          <w:sz w:val="28"/>
          <w:szCs w:val="28"/>
          <w:lang w:eastAsia="en-IE"/>
        </w:rPr>
        <w:t>raibh</w:t>
      </w:r>
      <w:proofErr w:type="spellEnd"/>
      <w:r w:rsidRPr="007660BE">
        <w:rPr>
          <w:rFonts w:eastAsia="Times New Roman" w:cstheme="minorHAnsi"/>
          <w:color w:val="121212"/>
          <w:sz w:val="28"/>
          <w:szCs w:val="28"/>
          <w:lang w:eastAsia="en-IE"/>
        </w:rPr>
        <w:t xml:space="preserve"> a </w:t>
      </w:r>
      <w:proofErr w:type="spellStart"/>
      <w:r w:rsidRPr="007660BE">
        <w:rPr>
          <w:rFonts w:eastAsia="Times New Roman" w:cstheme="minorHAnsi"/>
          <w:color w:val="121212"/>
          <w:sz w:val="28"/>
          <w:szCs w:val="28"/>
          <w:lang w:eastAsia="en-IE"/>
        </w:rPr>
        <w:t>dtriall</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bhí</w:t>
      </w:r>
      <w:proofErr w:type="spellEnd"/>
      <w:r w:rsidRPr="007660BE">
        <w:rPr>
          <w:rFonts w:eastAsia="Times New Roman" w:cstheme="minorHAnsi"/>
          <w:color w:val="121212"/>
          <w:sz w:val="28"/>
          <w:szCs w:val="28"/>
          <w:lang w:eastAsia="en-IE"/>
        </w:rPr>
        <w:t xml:space="preserve"> de </w:t>
      </w:r>
      <w:proofErr w:type="spellStart"/>
      <w:r w:rsidRPr="007660BE">
        <w:rPr>
          <w:rFonts w:eastAsia="Times New Roman" w:cstheme="minorHAnsi"/>
          <w:color w:val="121212"/>
          <w:sz w:val="28"/>
          <w:szCs w:val="28"/>
          <w:lang w:eastAsia="en-IE"/>
        </w:rPr>
        <w:t>chuma</w:t>
      </w:r>
      <w:proofErr w:type="spellEnd"/>
      <w:r w:rsidRPr="007660BE">
        <w:rPr>
          <w:rFonts w:eastAsia="Times New Roman" w:cstheme="minorHAnsi"/>
          <w:color w:val="121212"/>
          <w:sz w:val="28"/>
          <w:szCs w:val="28"/>
          <w:lang w:eastAsia="en-IE"/>
        </w:rPr>
        <w:t xml:space="preserve"> air </w:t>
      </w:r>
      <w:proofErr w:type="spellStart"/>
      <w:r w:rsidRPr="007660BE">
        <w:rPr>
          <w:rFonts w:eastAsia="Times New Roman" w:cstheme="minorHAnsi"/>
          <w:color w:val="121212"/>
          <w:sz w:val="28"/>
          <w:szCs w:val="28"/>
          <w:lang w:eastAsia="en-IE"/>
        </w:rPr>
        <w:t>féin</w:t>
      </w:r>
      <w:proofErr w:type="spellEnd"/>
      <w:r w:rsidRPr="007660BE">
        <w:rPr>
          <w:rFonts w:eastAsia="Times New Roman" w:cstheme="minorHAnsi"/>
          <w:color w:val="121212"/>
          <w:sz w:val="28"/>
          <w:szCs w:val="28"/>
          <w:lang w:eastAsia="en-IE"/>
        </w:rPr>
        <w:t xml:space="preserve"> go </w:t>
      </w:r>
      <w:proofErr w:type="spellStart"/>
      <w:r w:rsidRPr="007660BE">
        <w:rPr>
          <w:rFonts w:eastAsia="Times New Roman" w:cstheme="minorHAnsi"/>
          <w:color w:val="121212"/>
          <w:sz w:val="28"/>
          <w:szCs w:val="28"/>
          <w:lang w:eastAsia="en-IE"/>
        </w:rPr>
        <w:t>raibh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sé</w:t>
      </w:r>
      <w:proofErr w:type="spellEnd"/>
      <w:r w:rsidRPr="007660BE">
        <w:rPr>
          <w:rFonts w:eastAsia="Times New Roman" w:cstheme="minorHAnsi"/>
          <w:color w:val="121212"/>
          <w:sz w:val="28"/>
          <w:szCs w:val="28"/>
          <w:lang w:eastAsia="en-IE"/>
        </w:rPr>
        <w:t xml:space="preserve"> ag </w:t>
      </w:r>
      <w:proofErr w:type="spellStart"/>
      <w:r w:rsidRPr="007660BE">
        <w:rPr>
          <w:rFonts w:eastAsia="Times New Roman" w:cstheme="minorHAnsi"/>
          <w:color w:val="121212"/>
          <w:sz w:val="28"/>
          <w:szCs w:val="28"/>
          <w:lang w:eastAsia="en-IE"/>
        </w:rPr>
        <w:t>dul</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níos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faide</w:t>
      </w:r>
      <w:proofErr w:type="spellEnd"/>
      <w:r w:rsidRPr="007660BE">
        <w:rPr>
          <w:rFonts w:eastAsia="Times New Roman" w:cstheme="minorHAnsi"/>
          <w:color w:val="121212"/>
          <w:sz w:val="28"/>
          <w:szCs w:val="28"/>
          <w:lang w:eastAsia="en-IE"/>
        </w:rPr>
        <w:t>,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rinne</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tathant</w:t>
      </w:r>
      <w:proofErr w:type="spellEnd"/>
      <w:r w:rsidRPr="007660BE">
        <w:rPr>
          <w:rFonts w:eastAsia="Times New Roman" w:cstheme="minorHAnsi"/>
          <w:color w:val="121212"/>
          <w:sz w:val="28"/>
          <w:szCs w:val="28"/>
          <w:lang w:eastAsia="en-IE"/>
        </w:rPr>
        <w:t xml:space="preserve"> air á </w:t>
      </w:r>
      <w:proofErr w:type="spellStart"/>
      <w:r w:rsidRPr="007660BE">
        <w:rPr>
          <w:rFonts w:eastAsia="Times New Roman" w:cstheme="minorHAnsi"/>
          <w:color w:val="121212"/>
          <w:sz w:val="28"/>
          <w:szCs w:val="28"/>
          <w:lang w:eastAsia="en-IE"/>
        </w:rPr>
        <w:t>rá</w:t>
      </w:r>
      <w:proofErr w:type="spellEnd"/>
      <w:r w:rsidRPr="007660BE">
        <w:rPr>
          <w:rFonts w:eastAsia="Times New Roman" w:cstheme="minorHAnsi"/>
          <w:color w:val="121212"/>
          <w:sz w:val="28"/>
          <w:szCs w:val="28"/>
          <w:lang w:eastAsia="en-IE"/>
        </w:rPr>
        <w:t xml:space="preserve">: “Fan </w:t>
      </w:r>
      <w:proofErr w:type="spellStart"/>
      <w:r w:rsidRPr="007660BE">
        <w:rPr>
          <w:rFonts w:eastAsia="Times New Roman" w:cstheme="minorHAnsi"/>
          <w:color w:val="121212"/>
          <w:sz w:val="28"/>
          <w:szCs w:val="28"/>
          <w:lang w:eastAsia="en-IE"/>
        </w:rPr>
        <w:t>againn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óir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tá</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sé</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i</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mbéal</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tráthnóna</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an </w:t>
      </w:r>
      <w:proofErr w:type="spellStart"/>
      <w:r w:rsidRPr="007660BE">
        <w:rPr>
          <w:rFonts w:eastAsia="Times New Roman" w:cstheme="minorHAnsi"/>
          <w:color w:val="121212"/>
          <w:sz w:val="28"/>
          <w:szCs w:val="28"/>
          <w:lang w:eastAsia="en-IE"/>
        </w:rPr>
        <w:t>lá</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síos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cheana</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féin</w:t>
      </w:r>
      <w:proofErr w:type="spellEnd"/>
      <w:r w:rsidRPr="007660BE">
        <w:rPr>
          <w:rFonts w:eastAsia="Times New Roman" w:cstheme="minorHAnsi"/>
          <w:color w:val="121212"/>
          <w:sz w:val="28"/>
          <w:szCs w:val="28"/>
          <w:lang w:eastAsia="en-IE"/>
        </w:rPr>
        <w:t xml:space="preserve">.” </w:t>
      </w:r>
    </w:p>
    <w:p w14:paraId="6F9BE0C7" w14:textId="77777777" w:rsidR="004E3FB7" w:rsidRDefault="004E3FB7" w:rsidP="004E3FB7">
      <w:pPr>
        <w:jc w:val="left"/>
        <w:rPr>
          <w:rFonts w:eastAsia="Times New Roman" w:cstheme="minorHAnsi"/>
          <w:color w:val="121212"/>
          <w:sz w:val="28"/>
          <w:szCs w:val="28"/>
          <w:lang w:eastAsia="en-IE"/>
        </w:rPr>
      </w:pPr>
    </w:p>
    <w:p w14:paraId="4A0B132D" w14:textId="77777777" w:rsidR="004E3FB7" w:rsidRDefault="004E3FB7" w:rsidP="004E3FB7">
      <w:pPr>
        <w:jc w:val="left"/>
        <w:rPr>
          <w:rFonts w:eastAsia="Times New Roman" w:cstheme="minorHAnsi"/>
          <w:color w:val="121212"/>
          <w:sz w:val="28"/>
          <w:szCs w:val="28"/>
          <w:lang w:eastAsia="en-IE"/>
        </w:rPr>
      </w:pPr>
      <w:proofErr w:type="spellStart"/>
      <w:r w:rsidRPr="007660BE">
        <w:rPr>
          <w:rFonts w:eastAsia="Times New Roman" w:cstheme="minorHAnsi"/>
          <w:color w:val="121212"/>
          <w:sz w:val="28"/>
          <w:szCs w:val="28"/>
          <w:lang w:eastAsia="en-IE"/>
        </w:rPr>
        <w:t>Chuaigh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sé</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isteach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dá</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réir</w:t>
      </w:r>
      <w:proofErr w:type="spellEnd"/>
      <w:r w:rsidRPr="007660BE">
        <w:rPr>
          <w:rFonts w:eastAsia="Times New Roman" w:cstheme="minorHAnsi"/>
          <w:color w:val="121212"/>
          <w:sz w:val="28"/>
          <w:szCs w:val="28"/>
          <w:lang w:eastAsia="en-IE"/>
        </w:rPr>
        <w:t xml:space="preserve"> sin </w:t>
      </w:r>
      <w:proofErr w:type="spellStart"/>
      <w:r w:rsidRPr="007660BE">
        <w:rPr>
          <w:rFonts w:eastAsia="Times New Roman" w:cstheme="minorHAnsi"/>
          <w:color w:val="121212"/>
          <w:sz w:val="28"/>
          <w:szCs w:val="28"/>
          <w:lang w:eastAsia="en-IE"/>
        </w:rPr>
        <w:t>chun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fanacht</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acu</w:t>
      </w:r>
      <w:proofErr w:type="spellEnd"/>
      <w:r w:rsidRPr="007660BE">
        <w:rPr>
          <w:rFonts w:eastAsia="Times New Roman" w:cstheme="minorHAnsi"/>
          <w:color w:val="121212"/>
          <w:sz w:val="28"/>
          <w:szCs w:val="28"/>
          <w:lang w:eastAsia="en-IE"/>
        </w:rPr>
        <w:t xml:space="preserve">. Agus </w:t>
      </w:r>
      <w:proofErr w:type="spellStart"/>
      <w:r w:rsidRPr="007660BE">
        <w:rPr>
          <w:rFonts w:eastAsia="Times New Roman" w:cstheme="minorHAnsi"/>
          <w:color w:val="121212"/>
          <w:sz w:val="28"/>
          <w:szCs w:val="28"/>
          <w:lang w:eastAsia="en-IE"/>
        </w:rPr>
        <w:t>ansin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nuair</w:t>
      </w:r>
      <w:proofErr w:type="spellEnd"/>
      <w:r w:rsidRPr="007660BE">
        <w:rPr>
          <w:rFonts w:eastAsia="Times New Roman" w:cstheme="minorHAnsi"/>
          <w:color w:val="121212"/>
          <w:sz w:val="28"/>
          <w:szCs w:val="28"/>
          <w:lang w:eastAsia="en-IE"/>
        </w:rPr>
        <w:t xml:space="preserve"> a </w:t>
      </w:r>
      <w:proofErr w:type="spellStart"/>
      <w:r w:rsidRPr="007660BE">
        <w:rPr>
          <w:rFonts w:eastAsia="Times New Roman" w:cstheme="minorHAnsi"/>
          <w:color w:val="121212"/>
          <w:sz w:val="28"/>
          <w:szCs w:val="28"/>
          <w:lang w:eastAsia="en-IE"/>
        </w:rPr>
        <w:t>bhí</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sé</w:t>
      </w:r>
      <w:proofErr w:type="spellEnd"/>
      <w:r w:rsidRPr="007660BE">
        <w:rPr>
          <w:rFonts w:eastAsia="Times New Roman" w:cstheme="minorHAnsi"/>
          <w:color w:val="121212"/>
          <w:sz w:val="28"/>
          <w:szCs w:val="28"/>
          <w:lang w:eastAsia="en-IE"/>
        </w:rPr>
        <w:t xml:space="preserve"> ag bord in </w:t>
      </w:r>
      <w:proofErr w:type="spellStart"/>
      <w:r w:rsidRPr="007660BE">
        <w:rPr>
          <w:rFonts w:eastAsia="Times New Roman" w:cstheme="minorHAnsi"/>
          <w:color w:val="121212"/>
          <w:sz w:val="28"/>
          <w:szCs w:val="28"/>
          <w:lang w:eastAsia="en-IE"/>
        </w:rPr>
        <w:t>éineacht</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leo</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thóg</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sé</w:t>
      </w:r>
      <w:proofErr w:type="spellEnd"/>
      <w:r w:rsidRPr="007660BE">
        <w:rPr>
          <w:rFonts w:eastAsia="Times New Roman" w:cstheme="minorHAnsi"/>
          <w:color w:val="121212"/>
          <w:sz w:val="28"/>
          <w:szCs w:val="28"/>
          <w:lang w:eastAsia="en-IE"/>
        </w:rPr>
        <w:t xml:space="preserve"> an t</w:t>
      </w:r>
      <w:r w:rsidRPr="007660BE">
        <w:rPr>
          <w:rFonts w:eastAsia="Times New Roman" w:cstheme="minorHAnsi"/>
          <w:color w:val="121212"/>
          <w:sz w:val="28"/>
          <w:szCs w:val="28"/>
          <w:lang w:eastAsia="en-IE"/>
        </w:rPr>
        <w:noBreakHyphen/>
      </w:r>
      <w:proofErr w:type="spellStart"/>
      <w:r w:rsidRPr="007660BE">
        <w:rPr>
          <w:rFonts w:eastAsia="Times New Roman" w:cstheme="minorHAnsi"/>
          <w:color w:val="121212"/>
          <w:sz w:val="28"/>
          <w:szCs w:val="28"/>
          <w:lang w:eastAsia="en-IE"/>
        </w:rPr>
        <w:t>arán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bheannaigh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bhris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sé</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ansin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thug </w:t>
      </w:r>
      <w:proofErr w:type="spellStart"/>
      <w:r w:rsidRPr="007660BE">
        <w:rPr>
          <w:rFonts w:eastAsia="Times New Roman" w:cstheme="minorHAnsi"/>
          <w:color w:val="121212"/>
          <w:sz w:val="28"/>
          <w:szCs w:val="28"/>
          <w:lang w:eastAsia="en-IE"/>
        </w:rPr>
        <w:t>dóibh</w:t>
      </w:r>
      <w:proofErr w:type="spellEnd"/>
      <w:r w:rsidRPr="007660BE">
        <w:rPr>
          <w:rFonts w:eastAsia="Times New Roman" w:cstheme="minorHAnsi"/>
          <w:color w:val="121212"/>
          <w:sz w:val="28"/>
          <w:szCs w:val="28"/>
          <w:lang w:eastAsia="en-IE"/>
        </w:rPr>
        <w:t xml:space="preserve"> é. </w:t>
      </w:r>
    </w:p>
    <w:p w14:paraId="25EB79F2" w14:textId="77777777" w:rsidR="004E3FB7" w:rsidRDefault="004E3FB7" w:rsidP="004E3FB7">
      <w:pPr>
        <w:jc w:val="left"/>
        <w:rPr>
          <w:rFonts w:eastAsia="Times New Roman" w:cstheme="minorHAnsi"/>
          <w:color w:val="121212"/>
          <w:sz w:val="28"/>
          <w:szCs w:val="28"/>
          <w:lang w:eastAsia="en-IE"/>
        </w:rPr>
      </w:pPr>
    </w:p>
    <w:p w14:paraId="55B1EF29" w14:textId="77777777" w:rsidR="004E3FB7" w:rsidRDefault="004E3FB7" w:rsidP="004E3FB7">
      <w:pPr>
        <w:jc w:val="left"/>
        <w:rPr>
          <w:rFonts w:eastAsia="Times New Roman" w:cstheme="minorHAnsi"/>
          <w:color w:val="121212"/>
          <w:sz w:val="28"/>
          <w:szCs w:val="28"/>
          <w:lang w:eastAsia="en-IE"/>
        </w:rPr>
      </w:pPr>
      <w:proofErr w:type="spellStart"/>
      <w:r w:rsidRPr="007660BE">
        <w:rPr>
          <w:rFonts w:eastAsia="Times New Roman" w:cstheme="minorHAnsi"/>
          <w:color w:val="121212"/>
          <w:sz w:val="28"/>
          <w:szCs w:val="28"/>
          <w:lang w:eastAsia="en-IE"/>
        </w:rPr>
        <w:t>Osclaíodh</w:t>
      </w:r>
      <w:proofErr w:type="spellEnd"/>
      <w:r w:rsidRPr="007660BE">
        <w:rPr>
          <w:rFonts w:eastAsia="Times New Roman" w:cstheme="minorHAnsi"/>
          <w:color w:val="121212"/>
          <w:sz w:val="28"/>
          <w:szCs w:val="28"/>
          <w:lang w:eastAsia="en-IE"/>
        </w:rPr>
        <w:t xml:space="preserve"> a </w:t>
      </w:r>
      <w:proofErr w:type="spellStart"/>
      <w:r w:rsidRPr="007660BE">
        <w:rPr>
          <w:rFonts w:eastAsia="Times New Roman" w:cstheme="minorHAnsi"/>
          <w:color w:val="121212"/>
          <w:sz w:val="28"/>
          <w:szCs w:val="28"/>
          <w:lang w:eastAsia="en-IE"/>
        </w:rPr>
        <w:t>súile</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d'aithin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é; ach </w:t>
      </w:r>
      <w:proofErr w:type="spellStart"/>
      <w:r w:rsidRPr="007660BE">
        <w:rPr>
          <w:rFonts w:eastAsia="Times New Roman" w:cstheme="minorHAnsi"/>
          <w:color w:val="121212"/>
          <w:sz w:val="28"/>
          <w:szCs w:val="28"/>
          <w:lang w:eastAsia="en-IE"/>
        </w:rPr>
        <w:t>chuaigh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sé</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neamhní</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uathu</w:t>
      </w:r>
      <w:proofErr w:type="spellEnd"/>
      <w:r w:rsidRPr="007660BE">
        <w:rPr>
          <w:rFonts w:eastAsia="Times New Roman" w:cstheme="minorHAnsi"/>
          <w:color w:val="121212"/>
          <w:sz w:val="28"/>
          <w:szCs w:val="28"/>
          <w:lang w:eastAsia="en-IE"/>
        </w:rPr>
        <w:t>. </w:t>
      </w:r>
    </w:p>
    <w:p w14:paraId="2630E538" w14:textId="77777777" w:rsidR="004E3FB7" w:rsidRDefault="004E3FB7" w:rsidP="004E3FB7">
      <w:pPr>
        <w:jc w:val="left"/>
        <w:rPr>
          <w:rFonts w:eastAsia="Times New Roman" w:cstheme="minorHAnsi"/>
          <w:color w:val="121212"/>
          <w:sz w:val="28"/>
          <w:szCs w:val="28"/>
          <w:lang w:eastAsia="en-IE"/>
        </w:rPr>
      </w:pPr>
      <w:r w:rsidRPr="007660BE">
        <w:rPr>
          <w:rFonts w:eastAsia="Times New Roman" w:cstheme="minorHAnsi"/>
          <w:color w:val="121212"/>
          <w:sz w:val="28"/>
          <w:szCs w:val="28"/>
          <w:lang w:eastAsia="en-IE"/>
        </w:rPr>
        <w:t xml:space="preserve">Agus </w:t>
      </w:r>
      <w:proofErr w:type="spellStart"/>
      <w:r w:rsidRPr="007660BE">
        <w:rPr>
          <w:rFonts w:eastAsia="Times New Roman" w:cstheme="minorHAnsi"/>
          <w:color w:val="121212"/>
          <w:sz w:val="28"/>
          <w:szCs w:val="28"/>
          <w:lang w:eastAsia="en-IE"/>
        </w:rPr>
        <w:t>dúirt</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le </w:t>
      </w:r>
      <w:proofErr w:type="spellStart"/>
      <w:r w:rsidRPr="007660BE">
        <w:rPr>
          <w:rFonts w:eastAsia="Times New Roman" w:cstheme="minorHAnsi"/>
          <w:color w:val="121212"/>
          <w:sz w:val="28"/>
          <w:szCs w:val="28"/>
          <w:lang w:eastAsia="en-IE"/>
        </w:rPr>
        <w:t>chéile</w:t>
      </w:r>
      <w:proofErr w:type="spellEnd"/>
      <w:r w:rsidRPr="007660BE">
        <w:rPr>
          <w:rFonts w:eastAsia="Times New Roman" w:cstheme="minorHAnsi"/>
          <w:color w:val="121212"/>
          <w:sz w:val="28"/>
          <w:szCs w:val="28"/>
          <w:lang w:eastAsia="en-IE"/>
        </w:rPr>
        <w:t>: “</w:t>
      </w:r>
      <w:proofErr w:type="spellStart"/>
      <w:r w:rsidRPr="007660BE">
        <w:rPr>
          <w:rFonts w:eastAsia="Times New Roman" w:cstheme="minorHAnsi"/>
          <w:color w:val="121212"/>
          <w:sz w:val="28"/>
          <w:szCs w:val="28"/>
          <w:lang w:eastAsia="en-IE"/>
        </w:rPr>
        <w:t>Nach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raibh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ár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gcroí</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lasadh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ionainn</w:t>
      </w:r>
      <w:proofErr w:type="spellEnd"/>
      <w:r w:rsidRPr="007660BE">
        <w:rPr>
          <w:rFonts w:eastAsia="Times New Roman" w:cstheme="minorHAnsi"/>
          <w:color w:val="121212"/>
          <w:sz w:val="28"/>
          <w:szCs w:val="28"/>
          <w:lang w:eastAsia="en-IE"/>
        </w:rPr>
        <w:t xml:space="preserve"> le </w:t>
      </w:r>
      <w:proofErr w:type="spellStart"/>
      <w:r w:rsidRPr="007660BE">
        <w:rPr>
          <w:rFonts w:eastAsia="Times New Roman" w:cstheme="minorHAnsi"/>
          <w:color w:val="121212"/>
          <w:sz w:val="28"/>
          <w:szCs w:val="28"/>
          <w:lang w:eastAsia="en-IE"/>
        </w:rPr>
        <w:t>linn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dó</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bheith</w:t>
      </w:r>
      <w:proofErr w:type="spellEnd"/>
      <w:r w:rsidRPr="007660BE">
        <w:rPr>
          <w:rFonts w:eastAsia="Times New Roman" w:cstheme="minorHAnsi"/>
          <w:color w:val="121212"/>
          <w:sz w:val="28"/>
          <w:szCs w:val="28"/>
          <w:lang w:eastAsia="en-IE"/>
        </w:rPr>
        <w:t xml:space="preserve"> ag </w:t>
      </w:r>
      <w:proofErr w:type="spellStart"/>
      <w:r w:rsidRPr="007660BE">
        <w:rPr>
          <w:rFonts w:eastAsia="Times New Roman" w:cstheme="minorHAnsi"/>
          <w:color w:val="121212"/>
          <w:sz w:val="28"/>
          <w:szCs w:val="28"/>
          <w:lang w:eastAsia="en-IE"/>
        </w:rPr>
        <w:t>labhairt</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linn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feadh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na</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slí</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é ag </w:t>
      </w:r>
      <w:proofErr w:type="spellStart"/>
      <w:r w:rsidRPr="007660BE">
        <w:rPr>
          <w:rFonts w:eastAsia="Times New Roman" w:cstheme="minorHAnsi"/>
          <w:color w:val="121212"/>
          <w:sz w:val="28"/>
          <w:szCs w:val="28"/>
          <w:lang w:eastAsia="en-IE"/>
        </w:rPr>
        <w:t>nochtadh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na</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scrioptúr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dúinn</w:t>
      </w:r>
      <w:proofErr w:type="spellEnd"/>
      <w:r w:rsidRPr="007660BE">
        <w:rPr>
          <w:rFonts w:eastAsia="Times New Roman" w:cstheme="minorHAnsi"/>
          <w:color w:val="121212"/>
          <w:sz w:val="28"/>
          <w:szCs w:val="28"/>
          <w:lang w:eastAsia="en-IE"/>
        </w:rPr>
        <w:t>?” </w:t>
      </w:r>
    </w:p>
    <w:p w14:paraId="3CD64958" w14:textId="77777777" w:rsidR="004E3FB7" w:rsidRDefault="004E3FB7" w:rsidP="004E3FB7">
      <w:pPr>
        <w:jc w:val="left"/>
        <w:rPr>
          <w:rFonts w:eastAsia="Times New Roman" w:cstheme="minorHAnsi"/>
          <w:color w:val="121212"/>
          <w:sz w:val="28"/>
          <w:szCs w:val="28"/>
          <w:lang w:eastAsia="en-IE"/>
        </w:rPr>
      </w:pPr>
    </w:p>
    <w:p w14:paraId="03C8910F" w14:textId="77777777" w:rsidR="004E3FB7" w:rsidRDefault="004E3FB7" w:rsidP="004E3FB7">
      <w:pPr>
        <w:jc w:val="left"/>
        <w:rPr>
          <w:rFonts w:eastAsia="Times New Roman" w:cstheme="minorHAnsi"/>
          <w:color w:val="121212"/>
          <w:sz w:val="28"/>
          <w:szCs w:val="28"/>
          <w:lang w:eastAsia="en-IE"/>
        </w:rPr>
      </w:pPr>
      <w:proofErr w:type="spellStart"/>
      <w:r w:rsidRPr="007660BE">
        <w:rPr>
          <w:rFonts w:eastAsia="Times New Roman" w:cstheme="minorHAnsi"/>
          <w:color w:val="121212"/>
          <w:sz w:val="28"/>
          <w:szCs w:val="28"/>
          <w:lang w:eastAsia="en-IE"/>
        </w:rPr>
        <w:t>Chuir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chun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bóthair</w:t>
      </w:r>
      <w:proofErr w:type="spellEnd"/>
      <w:r w:rsidRPr="007660BE">
        <w:rPr>
          <w:rFonts w:eastAsia="Times New Roman" w:cstheme="minorHAnsi"/>
          <w:color w:val="121212"/>
          <w:sz w:val="28"/>
          <w:szCs w:val="28"/>
          <w:lang w:eastAsia="en-IE"/>
        </w:rPr>
        <w:t xml:space="preserve"> an </w:t>
      </w:r>
      <w:proofErr w:type="spellStart"/>
      <w:r w:rsidRPr="007660BE">
        <w:rPr>
          <w:rFonts w:eastAsia="Times New Roman" w:cstheme="minorHAnsi"/>
          <w:color w:val="121212"/>
          <w:sz w:val="28"/>
          <w:szCs w:val="28"/>
          <w:lang w:eastAsia="en-IE"/>
        </w:rPr>
        <w:t>uair</w:t>
      </w:r>
      <w:proofErr w:type="spellEnd"/>
      <w:r w:rsidRPr="007660BE">
        <w:rPr>
          <w:rFonts w:eastAsia="Times New Roman" w:cstheme="minorHAnsi"/>
          <w:color w:val="121212"/>
          <w:sz w:val="28"/>
          <w:szCs w:val="28"/>
          <w:lang w:eastAsia="en-IE"/>
        </w:rPr>
        <w:t xml:space="preserve"> sin </w:t>
      </w:r>
      <w:proofErr w:type="spellStart"/>
      <w:r w:rsidRPr="007660BE">
        <w:rPr>
          <w:rFonts w:eastAsia="Times New Roman" w:cstheme="minorHAnsi"/>
          <w:color w:val="121212"/>
          <w:sz w:val="28"/>
          <w:szCs w:val="28"/>
          <w:lang w:eastAsia="en-IE"/>
        </w:rPr>
        <w:t>féin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chuaigh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ar</w:t>
      </w:r>
      <w:proofErr w:type="spellEnd"/>
      <w:r w:rsidRPr="007660BE">
        <w:rPr>
          <w:rFonts w:eastAsia="Times New Roman" w:cstheme="minorHAnsi"/>
          <w:color w:val="121212"/>
          <w:sz w:val="28"/>
          <w:szCs w:val="28"/>
          <w:lang w:eastAsia="en-IE"/>
        </w:rPr>
        <w:t xml:space="preserve"> ais go </w:t>
      </w:r>
      <w:proofErr w:type="spellStart"/>
      <w:r w:rsidRPr="007660BE">
        <w:rPr>
          <w:rFonts w:eastAsia="Times New Roman" w:cstheme="minorHAnsi"/>
          <w:color w:val="121212"/>
          <w:sz w:val="28"/>
          <w:szCs w:val="28"/>
          <w:lang w:eastAsia="en-IE"/>
        </w:rPr>
        <w:t>Iarúsailéim</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Fuair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an t</w:t>
      </w:r>
      <w:r w:rsidRPr="007660BE">
        <w:rPr>
          <w:rFonts w:eastAsia="Times New Roman" w:cstheme="minorHAnsi"/>
          <w:color w:val="121212"/>
          <w:sz w:val="28"/>
          <w:szCs w:val="28"/>
          <w:lang w:eastAsia="en-IE"/>
        </w:rPr>
        <w:noBreakHyphen/>
      </w:r>
      <w:proofErr w:type="spellStart"/>
      <w:r w:rsidRPr="007660BE">
        <w:rPr>
          <w:rFonts w:eastAsia="Times New Roman" w:cstheme="minorHAnsi"/>
          <w:color w:val="121212"/>
          <w:sz w:val="28"/>
          <w:szCs w:val="28"/>
          <w:lang w:eastAsia="en-IE"/>
        </w:rPr>
        <w:t>aon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duine</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déag</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a </w:t>
      </w:r>
      <w:proofErr w:type="spellStart"/>
      <w:r w:rsidRPr="007660BE">
        <w:rPr>
          <w:rFonts w:eastAsia="Times New Roman" w:cstheme="minorHAnsi"/>
          <w:color w:val="121212"/>
          <w:sz w:val="28"/>
          <w:szCs w:val="28"/>
          <w:lang w:eastAsia="en-IE"/>
        </w:rPr>
        <w:t>gcompánaigh</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bailithe</w:t>
      </w:r>
      <w:proofErr w:type="spellEnd"/>
      <w:r w:rsidRPr="007660BE">
        <w:rPr>
          <w:rFonts w:eastAsia="Times New Roman" w:cstheme="minorHAnsi"/>
          <w:color w:val="121212"/>
          <w:sz w:val="28"/>
          <w:szCs w:val="28"/>
          <w:lang w:eastAsia="en-IE"/>
        </w:rPr>
        <w:t xml:space="preserve"> le </w:t>
      </w:r>
      <w:proofErr w:type="spellStart"/>
      <w:r w:rsidRPr="007660BE">
        <w:rPr>
          <w:rFonts w:eastAsia="Times New Roman" w:cstheme="minorHAnsi"/>
          <w:color w:val="121212"/>
          <w:sz w:val="28"/>
          <w:szCs w:val="28"/>
          <w:lang w:eastAsia="en-IE"/>
        </w:rPr>
        <w:t>chéile</w:t>
      </w:r>
      <w:proofErr w:type="spellEnd"/>
      <w:r w:rsidRPr="007660BE">
        <w:rPr>
          <w:rFonts w:eastAsia="Times New Roman" w:cstheme="minorHAnsi"/>
          <w:color w:val="121212"/>
          <w:sz w:val="28"/>
          <w:szCs w:val="28"/>
          <w:lang w:eastAsia="en-IE"/>
        </w:rPr>
        <w:t>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é de </w:t>
      </w:r>
      <w:proofErr w:type="spellStart"/>
      <w:r w:rsidRPr="007660BE">
        <w:rPr>
          <w:rFonts w:eastAsia="Times New Roman" w:cstheme="minorHAnsi"/>
          <w:color w:val="121212"/>
          <w:sz w:val="28"/>
          <w:szCs w:val="28"/>
          <w:lang w:eastAsia="en-IE"/>
        </w:rPr>
        <w:t>scéal</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acu</w:t>
      </w:r>
      <w:proofErr w:type="spellEnd"/>
      <w:r w:rsidRPr="007660BE">
        <w:rPr>
          <w:rFonts w:eastAsia="Times New Roman" w:cstheme="minorHAnsi"/>
          <w:color w:val="121212"/>
          <w:sz w:val="28"/>
          <w:szCs w:val="28"/>
          <w:lang w:eastAsia="en-IE"/>
        </w:rPr>
        <w:t>:</w:t>
      </w:r>
    </w:p>
    <w:p w14:paraId="4071A8FE" w14:textId="77777777" w:rsidR="004E3FB7" w:rsidRDefault="004E3FB7" w:rsidP="004E3FB7">
      <w:pPr>
        <w:jc w:val="left"/>
        <w:rPr>
          <w:rFonts w:eastAsia="Times New Roman" w:cstheme="minorHAnsi"/>
          <w:color w:val="121212"/>
          <w:sz w:val="28"/>
          <w:szCs w:val="28"/>
          <w:lang w:eastAsia="en-IE"/>
        </w:rPr>
      </w:pPr>
      <w:r w:rsidRPr="007660BE">
        <w:rPr>
          <w:rFonts w:eastAsia="Times New Roman" w:cstheme="minorHAnsi"/>
          <w:color w:val="121212"/>
          <w:sz w:val="28"/>
          <w:szCs w:val="28"/>
          <w:lang w:eastAsia="en-IE"/>
        </w:rPr>
        <w:t>“</w:t>
      </w:r>
      <w:proofErr w:type="spellStart"/>
      <w:r w:rsidRPr="007660BE">
        <w:rPr>
          <w:rFonts w:eastAsia="Times New Roman" w:cstheme="minorHAnsi"/>
          <w:color w:val="121212"/>
          <w:sz w:val="28"/>
          <w:szCs w:val="28"/>
          <w:lang w:eastAsia="en-IE"/>
        </w:rPr>
        <w:t>Tá</w:t>
      </w:r>
      <w:proofErr w:type="spellEnd"/>
      <w:r w:rsidRPr="007660BE">
        <w:rPr>
          <w:rFonts w:eastAsia="Times New Roman" w:cstheme="minorHAnsi"/>
          <w:color w:val="121212"/>
          <w:sz w:val="28"/>
          <w:szCs w:val="28"/>
          <w:lang w:eastAsia="en-IE"/>
        </w:rPr>
        <w:t xml:space="preserve"> an Tiarna </w:t>
      </w:r>
      <w:proofErr w:type="spellStart"/>
      <w:r w:rsidRPr="007660BE">
        <w:rPr>
          <w:rFonts w:eastAsia="Times New Roman" w:cstheme="minorHAnsi"/>
          <w:color w:val="121212"/>
          <w:sz w:val="28"/>
          <w:szCs w:val="28"/>
          <w:lang w:eastAsia="en-IE"/>
        </w:rPr>
        <w:t>éirithe</w:t>
      </w:r>
      <w:proofErr w:type="spellEnd"/>
      <w:r w:rsidRPr="007660BE">
        <w:rPr>
          <w:rFonts w:eastAsia="Times New Roman" w:cstheme="minorHAnsi"/>
          <w:color w:val="121212"/>
          <w:sz w:val="28"/>
          <w:szCs w:val="28"/>
          <w:lang w:eastAsia="en-IE"/>
        </w:rPr>
        <w:t xml:space="preserve"> go </w:t>
      </w:r>
      <w:proofErr w:type="spellStart"/>
      <w:r w:rsidRPr="007660BE">
        <w:rPr>
          <w:rFonts w:eastAsia="Times New Roman" w:cstheme="minorHAnsi"/>
          <w:color w:val="121212"/>
          <w:sz w:val="28"/>
          <w:szCs w:val="28"/>
          <w:lang w:eastAsia="en-IE"/>
        </w:rPr>
        <w:t>deimhin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chonacthas</w:t>
      </w:r>
      <w:proofErr w:type="spellEnd"/>
      <w:r w:rsidRPr="007660BE">
        <w:rPr>
          <w:rFonts w:eastAsia="Times New Roman" w:cstheme="minorHAnsi"/>
          <w:color w:val="121212"/>
          <w:sz w:val="28"/>
          <w:szCs w:val="28"/>
          <w:lang w:eastAsia="en-IE"/>
        </w:rPr>
        <w:t xml:space="preserve"> do </w:t>
      </w:r>
      <w:proofErr w:type="spellStart"/>
      <w:r w:rsidRPr="007660BE">
        <w:rPr>
          <w:rFonts w:eastAsia="Times New Roman" w:cstheme="minorHAnsi"/>
          <w:color w:val="121212"/>
          <w:sz w:val="28"/>
          <w:szCs w:val="28"/>
          <w:lang w:eastAsia="en-IE"/>
        </w:rPr>
        <w:t>Shíomón</w:t>
      </w:r>
      <w:proofErr w:type="spellEnd"/>
      <w:r w:rsidRPr="007660BE">
        <w:rPr>
          <w:rFonts w:eastAsia="Times New Roman" w:cstheme="minorHAnsi"/>
          <w:color w:val="121212"/>
          <w:sz w:val="28"/>
          <w:szCs w:val="28"/>
          <w:lang w:eastAsia="en-IE"/>
        </w:rPr>
        <w:t xml:space="preserve"> é.” Agus </w:t>
      </w:r>
      <w:proofErr w:type="spellStart"/>
      <w:r w:rsidRPr="007660BE">
        <w:rPr>
          <w:rFonts w:eastAsia="Times New Roman" w:cstheme="minorHAnsi"/>
          <w:color w:val="121212"/>
          <w:sz w:val="28"/>
          <w:szCs w:val="28"/>
          <w:lang w:eastAsia="en-IE"/>
        </w:rPr>
        <w:t>rinne</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féin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ar</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tharla</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sa</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tslí</w:t>
      </w:r>
      <w:proofErr w:type="spellEnd"/>
      <w:r w:rsidRPr="007660BE">
        <w:rPr>
          <w:rFonts w:eastAsia="Times New Roman" w:cstheme="minorHAnsi"/>
          <w:color w:val="121212"/>
          <w:sz w:val="28"/>
          <w:szCs w:val="28"/>
          <w:lang w:eastAsia="en-IE"/>
        </w:rPr>
        <w:t xml:space="preserve"> a </w:t>
      </w:r>
      <w:proofErr w:type="spellStart"/>
      <w:r w:rsidRPr="007660BE">
        <w:rPr>
          <w:rFonts w:eastAsia="Times New Roman" w:cstheme="minorHAnsi"/>
          <w:color w:val="121212"/>
          <w:sz w:val="28"/>
          <w:szCs w:val="28"/>
          <w:lang w:eastAsia="en-IE"/>
        </w:rPr>
        <w:t>aithris</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agus</w:t>
      </w:r>
      <w:proofErr w:type="spellEnd"/>
      <w:r w:rsidRPr="007660BE">
        <w:rPr>
          <w:rFonts w:eastAsia="Times New Roman" w:cstheme="minorHAnsi"/>
          <w:color w:val="121212"/>
          <w:sz w:val="28"/>
          <w:szCs w:val="28"/>
          <w:lang w:eastAsia="en-IE"/>
        </w:rPr>
        <w:t xml:space="preserve"> mar a </w:t>
      </w:r>
      <w:proofErr w:type="spellStart"/>
      <w:r w:rsidRPr="007660BE">
        <w:rPr>
          <w:rFonts w:eastAsia="Times New Roman" w:cstheme="minorHAnsi"/>
          <w:color w:val="121212"/>
          <w:sz w:val="28"/>
          <w:szCs w:val="28"/>
          <w:lang w:eastAsia="en-IE"/>
        </w:rPr>
        <w:t>d'aithin</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siad</w:t>
      </w:r>
      <w:proofErr w:type="spellEnd"/>
      <w:r w:rsidRPr="007660BE">
        <w:rPr>
          <w:rFonts w:eastAsia="Times New Roman" w:cstheme="minorHAnsi"/>
          <w:color w:val="121212"/>
          <w:sz w:val="28"/>
          <w:szCs w:val="28"/>
          <w:lang w:eastAsia="en-IE"/>
        </w:rPr>
        <w:t xml:space="preserve"> é </w:t>
      </w:r>
      <w:proofErr w:type="spellStart"/>
      <w:r w:rsidRPr="007660BE">
        <w:rPr>
          <w:rFonts w:eastAsia="Times New Roman" w:cstheme="minorHAnsi"/>
          <w:color w:val="121212"/>
          <w:sz w:val="28"/>
          <w:szCs w:val="28"/>
          <w:lang w:eastAsia="en-IE"/>
        </w:rPr>
        <w:t>i</w:t>
      </w:r>
      <w:proofErr w:type="spellEnd"/>
      <w:r w:rsidRPr="007660BE">
        <w:rPr>
          <w:rFonts w:eastAsia="Times New Roman" w:cstheme="minorHAnsi"/>
          <w:color w:val="121212"/>
          <w:sz w:val="28"/>
          <w:szCs w:val="28"/>
          <w:lang w:eastAsia="en-IE"/>
        </w:rPr>
        <w:t xml:space="preserve"> </w:t>
      </w:r>
      <w:proofErr w:type="spellStart"/>
      <w:r w:rsidRPr="007660BE">
        <w:rPr>
          <w:rFonts w:eastAsia="Times New Roman" w:cstheme="minorHAnsi"/>
          <w:color w:val="121212"/>
          <w:sz w:val="28"/>
          <w:szCs w:val="28"/>
          <w:lang w:eastAsia="en-IE"/>
        </w:rPr>
        <w:t>mbriseadh</w:t>
      </w:r>
      <w:proofErr w:type="spellEnd"/>
      <w:r w:rsidRPr="007660BE">
        <w:rPr>
          <w:rFonts w:eastAsia="Times New Roman" w:cstheme="minorHAnsi"/>
          <w:color w:val="121212"/>
          <w:sz w:val="28"/>
          <w:szCs w:val="28"/>
          <w:lang w:eastAsia="en-IE"/>
        </w:rPr>
        <w:t xml:space="preserve"> an </w:t>
      </w:r>
      <w:proofErr w:type="spellStart"/>
      <w:r w:rsidRPr="007660BE">
        <w:rPr>
          <w:rFonts w:eastAsia="Times New Roman" w:cstheme="minorHAnsi"/>
          <w:color w:val="121212"/>
          <w:sz w:val="28"/>
          <w:szCs w:val="28"/>
          <w:lang w:eastAsia="en-IE"/>
        </w:rPr>
        <w:t>aráin</w:t>
      </w:r>
      <w:proofErr w:type="spellEnd"/>
      <w:r w:rsidRPr="007660BE">
        <w:rPr>
          <w:rFonts w:eastAsia="Times New Roman" w:cstheme="minorHAnsi"/>
          <w:color w:val="121212"/>
          <w:sz w:val="28"/>
          <w:szCs w:val="28"/>
          <w:lang w:eastAsia="en-IE"/>
        </w:rPr>
        <w:t>.</w:t>
      </w:r>
    </w:p>
    <w:p w14:paraId="636CE91F" w14:textId="77777777" w:rsidR="004E3FB7" w:rsidRDefault="004E3FB7" w:rsidP="004E3FB7">
      <w:pPr>
        <w:jc w:val="left"/>
        <w:rPr>
          <w:rFonts w:eastAsia="Times New Roman" w:cstheme="minorHAnsi"/>
          <w:color w:val="121212"/>
          <w:sz w:val="28"/>
          <w:szCs w:val="28"/>
          <w:lang w:eastAsia="en-IE"/>
        </w:rPr>
      </w:pPr>
    </w:p>
    <w:p w14:paraId="643823B9" w14:textId="77777777" w:rsidR="00436317" w:rsidRPr="00457A6F" w:rsidRDefault="00436317" w:rsidP="007F7225">
      <w:pPr>
        <w:jc w:val="left"/>
        <w:rPr>
          <w:rFonts w:cstheme="minorHAnsi"/>
          <w:sz w:val="28"/>
          <w:szCs w:val="28"/>
        </w:rPr>
      </w:pPr>
    </w:p>
    <w:sectPr w:rsidR="00436317" w:rsidRPr="00457A6F" w:rsidSect="00CF705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25"/>
    <w:rsid w:val="00040328"/>
    <w:rsid w:val="00190994"/>
    <w:rsid w:val="002A650C"/>
    <w:rsid w:val="00334D84"/>
    <w:rsid w:val="00380BA2"/>
    <w:rsid w:val="00436317"/>
    <w:rsid w:val="00457A6F"/>
    <w:rsid w:val="004E3FB7"/>
    <w:rsid w:val="007F7225"/>
    <w:rsid w:val="00852E25"/>
    <w:rsid w:val="00A240B2"/>
    <w:rsid w:val="00A8733F"/>
    <w:rsid w:val="00AB7A10"/>
    <w:rsid w:val="00BC410C"/>
    <w:rsid w:val="00CF7050"/>
    <w:rsid w:val="00EE02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605D6"/>
  <w15:chartTrackingRefBased/>
  <w15:docId w15:val="{6A04871F-8BA7-464D-B3C3-EEC28AF2B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EE02E4"/>
    <w:pPr>
      <w:spacing w:before="100" w:beforeAutospacing="1" w:after="100" w:afterAutospacing="1"/>
      <w:jc w:val="left"/>
    </w:pPr>
    <w:rPr>
      <w:rFonts w:ascii="Times New Roman" w:eastAsia="Times New Roman" w:hAnsi="Times New Roman" w:cs="Times New Roman"/>
      <w:sz w:val="24"/>
      <w:szCs w:val="24"/>
      <w:lang w:eastAsia="en-IE"/>
    </w:rPr>
  </w:style>
  <w:style w:type="paragraph" w:customStyle="1" w:styleId="xmsonormal">
    <w:name w:val="x_msonormal"/>
    <w:basedOn w:val="Normal"/>
    <w:rsid w:val="00EE02E4"/>
    <w:pPr>
      <w:spacing w:before="100" w:beforeAutospacing="1" w:after="100" w:afterAutospacing="1"/>
      <w:jc w:val="left"/>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O'Donoghue</dc:creator>
  <cp:keywords/>
  <dc:description/>
  <cp:lastModifiedBy>Frank Reburn</cp:lastModifiedBy>
  <cp:revision>2</cp:revision>
  <dcterms:created xsi:type="dcterms:W3CDTF">2023-04-13T08:51:00Z</dcterms:created>
  <dcterms:modified xsi:type="dcterms:W3CDTF">2023-04-13T08:51:00Z</dcterms:modified>
</cp:coreProperties>
</file>